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2"/>
  <w:body>
    <w:p w14:paraId="63FE33D6" w14:textId="1AFF4522" w:rsidR="00D54284" w:rsidRPr="003B3F8F" w:rsidRDefault="00D54284" w:rsidP="00D54284">
      <w:bookmarkStart w:id="0" w:name="_Toc449026305"/>
      <w:r w:rsidRPr="003B3F8F">
        <w:rPr>
          <w:noProof/>
          <w:lang w:val="en-US"/>
        </w:rPr>
        <mc:AlternateContent>
          <mc:Choice Requires="wps">
            <w:drawing>
              <wp:inline distT="0" distB="0" distL="0" distR="0" wp14:anchorId="03B7E008" wp14:editId="4E0BEBBD">
                <wp:extent cx="6160168" cy="3702050"/>
                <wp:effectExtent l="0" t="0" r="0" b="0"/>
                <wp:docPr id="30" name="Rectangle 82" descr="Title of the document in decorative text&#10;&#10;Title is: disability and engagement review&#10; Ofc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68" cy="3702050"/>
                        </a:xfrm>
                        <a:prstGeom prst="rect">
                          <a:avLst/>
                        </a:prstGeom>
                        <a:noFill/>
                        <a:ln>
                          <a:noFill/>
                        </a:ln>
                      </wps:spPr>
                      <wps:txbx>
                        <w:txbxContent>
                          <w:p w14:paraId="48CDADA5" w14:textId="77777777" w:rsidR="0078101C" w:rsidRDefault="0078101C" w:rsidP="008E100C">
                            <w:pPr>
                              <w:pStyle w:val="BDFCoverTitle"/>
                              <w:ind w:right="-1228"/>
                            </w:pPr>
                            <w:r>
                              <w:t xml:space="preserve">The Great Big Workplace Adjustments Survey </w:t>
                            </w:r>
                          </w:p>
                          <w:p w14:paraId="158B654A" w14:textId="6099C57F" w:rsidR="0078101C" w:rsidRPr="00C12FB8" w:rsidRDefault="0078101C" w:rsidP="00007584">
                            <w:pPr>
                              <w:pStyle w:val="Subtitle"/>
                            </w:pPr>
                            <w:r>
                              <w:t>Exploring the experience and outcomes of workplace adjustments in 2019-20</w:t>
                            </w:r>
                          </w:p>
                        </w:txbxContent>
                      </wps:txbx>
                      <wps:bodyPr rot="0" vert="horz" wrap="square" lIns="0" tIns="720000" rIns="914400" bIns="576000" anchor="t" anchorCtr="0" upright="1">
                        <a:noAutofit/>
                      </wps:bodyPr>
                    </wps:wsp>
                  </a:graphicData>
                </a:graphic>
              </wp:inline>
            </w:drawing>
          </mc:Choice>
          <mc:Fallback>
            <w:pict>
              <v:rect w14:anchorId="03B7E008" id="Rectangle 82" o:spid="_x0000_s1026" alt="Title of the document in decorative text&#10;&#10;Title is: disability and engagement review&#10; Ofcom" style="width:485.05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" filled="f" stroked="f">
                <v:textbox inset="0,20mm,1in,16mm">
                  <w:txbxContent>
                    <w:p w14:paraId="48CDADA5" w14:textId="77777777" w:rsidR="0078101C" w:rsidRDefault="0078101C" w:rsidP="008E100C">
                      <w:pPr>
                        <w:pStyle w:val="BDFCoverTitle"/>
                        <w:ind w:right="-1228"/>
                      </w:pPr>
                      <w:r>
                        <w:t xml:space="preserve">The Great Big Workplace Adjustments Survey </w:t>
                      </w:r>
                    </w:p>
                    <w:p w14:paraId="158B654A" w14:textId="6099C57F" w:rsidR="0078101C" w:rsidRPr="00C12FB8" w:rsidRDefault="0078101C" w:rsidP="00007584">
                      <w:pPr>
                        <w:pStyle w:val="Subtitle"/>
                      </w:pPr>
                      <w:r>
                        <w:t>Exploring the experience and outcomes of workplace adjustments in 2019-20</w:t>
                      </w:r>
                    </w:p>
                  </w:txbxContent>
                </v:textbox>
                <w10:anchorlock/>
              </v:rect>
            </w:pict>
          </mc:Fallback>
        </mc:AlternateContent>
      </w:r>
    </w:p>
    <w:bookmarkEnd w:id="0"/>
    <w:p w14:paraId="2A178C5C" w14:textId="77777777" w:rsidR="00D54284" w:rsidRPr="00CB3FB8" w:rsidRDefault="008E100C" w:rsidP="00CB3FB8">
      <w:pPr>
        <w:rPr>
          <w:rStyle w:val="Emphasis"/>
        </w:rPr>
      </w:pPr>
      <w:r>
        <w:rPr>
          <w:rStyle w:val="Emphasis"/>
        </w:rPr>
        <w:t>Business Disability Forum</w:t>
      </w:r>
    </w:p>
    <w:p w14:paraId="7E15C391" w14:textId="56B99586" w:rsidR="00D54284" w:rsidRDefault="00E01B29" w:rsidP="00007584">
      <w:pPr>
        <w:rPr>
          <w:rStyle w:val="Emphasis"/>
        </w:rPr>
      </w:pPr>
      <w:r>
        <w:rPr>
          <w:rStyle w:val="Emphasis"/>
        </w:rPr>
        <w:t>June</w:t>
      </w:r>
      <w:r w:rsidR="008E100C">
        <w:rPr>
          <w:rStyle w:val="Emphasis"/>
        </w:rPr>
        <w:t xml:space="preserve"> 202</w:t>
      </w:r>
      <w:r w:rsidR="008C60A0">
        <w:rPr>
          <w:rStyle w:val="Emphasis"/>
        </w:rPr>
        <w:t>0</w:t>
      </w:r>
    </w:p>
    <w:p w14:paraId="28AA2001" w14:textId="219A968A" w:rsidR="0078101C" w:rsidRDefault="0078101C" w:rsidP="00007584">
      <w:pPr>
        <w:rPr>
          <w:rStyle w:val="Emphasis"/>
        </w:rPr>
      </w:pPr>
    </w:p>
    <w:p w14:paraId="1CC29276" w14:textId="6F797E8C" w:rsidR="0078101C" w:rsidRDefault="0078101C" w:rsidP="00007584">
      <w:pPr>
        <w:rPr>
          <w:rStyle w:val="Emphasis"/>
        </w:rPr>
      </w:pPr>
    </w:p>
    <w:p w14:paraId="52F867E0" w14:textId="77777777" w:rsidR="00961765" w:rsidRDefault="00961765" w:rsidP="00007584">
      <w:pPr>
        <w:rPr>
          <w:noProof/>
          <w:lang w:val="en-US"/>
        </w:rPr>
      </w:pPr>
      <w:r>
        <w:rPr>
          <w:noProof/>
          <w:lang w:val="en-US"/>
        </w:rPr>
        <w:drawing>
          <wp:inline distT="0" distB="0" distL="0" distR="0" wp14:anchorId="2C68E9A5" wp14:editId="629E4774">
            <wp:extent cx="2416735" cy="1130300"/>
            <wp:effectExtent l="0" t="0" r="0" b="0"/>
            <wp:docPr id="15" name="Picture 15" descr="Micro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crolink thicker logo +R 2020.pdf"/>
                    <pic:cNvPicPr/>
                  </pic:nvPicPr>
                  <pic:blipFill rotWithShape="1">
                    <a:blip r:embed="rId12"/>
                    <a:srcRect l="13894"/>
                    <a:stretch/>
                  </pic:blipFill>
                  <pic:spPr bwMode="auto">
                    <a:xfrm>
                      <a:off x="0" y="0"/>
                      <a:ext cx="2416735" cy="1130300"/>
                    </a:xfrm>
                    <a:prstGeom prst="rect">
                      <a:avLst/>
                    </a:prstGeom>
                    <a:ln>
                      <a:noFill/>
                    </a:ln>
                    <a:extLst>
                      <a:ext uri="{53640926-AAD7-44D8-BBD7-CCE9431645EC}">
                        <a14:shadowObscured xmlns:a14="http://schemas.microsoft.com/office/drawing/2010/main"/>
                      </a:ext>
                    </a:extLst>
                  </pic:spPr>
                </pic:pic>
              </a:graphicData>
            </a:graphic>
          </wp:inline>
        </w:drawing>
      </w:r>
    </w:p>
    <w:p w14:paraId="03F02048" w14:textId="57C1CFFB" w:rsidR="0078101C" w:rsidRPr="0078101C" w:rsidRDefault="0078101C" w:rsidP="0078101C">
      <w:pPr>
        <w:tabs>
          <w:tab w:val="left" w:pos="1200"/>
        </w:tabs>
        <w:rPr>
          <w:b/>
          <w:bCs/>
          <w:noProof/>
          <w:lang w:val="en-US"/>
        </w:rPr>
      </w:pPr>
      <w:r w:rsidRPr="0078101C">
        <w:rPr>
          <w:b/>
          <w:bCs/>
          <w:noProof/>
          <w:lang w:val="en-US"/>
        </w:rPr>
        <w:t>Sponsored by Microlink</w:t>
      </w:r>
    </w:p>
    <w:p w14:paraId="64706350" w14:textId="2E1326A0" w:rsidR="0078101C" w:rsidRPr="0078101C" w:rsidRDefault="0078101C" w:rsidP="0078101C">
      <w:pPr>
        <w:tabs>
          <w:tab w:val="left" w:pos="1200"/>
        </w:tabs>
        <w:sectPr w:rsidR="0078101C" w:rsidRPr="0078101C" w:rsidSect="00391616">
          <w:headerReference w:type="even" r:id="rId13"/>
          <w:headerReference w:type="default" r:id="rId14"/>
          <w:footerReference w:type="even" r:id="rId15"/>
          <w:footerReference w:type="default" r:id="rId16"/>
          <w:headerReference w:type="first" r:id="rId17"/>
          <w:footerReference w:type="first" r:id="rId18"/>
          <w:pgSz w:w="11900" w:h="16840"/>
          <w:pgMar w:top="3402" w:right="1134" w:bottom="2268" w:left="1134" w:header="567" w:footer="652" w:gutter="0"/>
          <w:pgNumType w:start="1"/>
          <w:cols w:space="708"/>
          <w:titlePg/>
          <w:docGrid w:linePitch="326"/>
        </w:sectPr>
      </w:pPr>
      <w:r>
        <w:tab/>
      </w:r>
    </w:p>
    <w:p w14:paraId="276A2AA7" w14:textId="34D8AD3A" w:rsidR="00F60539" w:rsidRPr="003B3F8F" w:rsidRDefault="00C83B61" w:rsidP="00C83B61">
      <w:pPr>
        <w:pStyle w:val="BDFContentstitle"/>
      </w:pPr>
      <w:r>
        <w:lastRenderedPageBreak/>
        <w:t>Contents</w:t>
      </w:r>
    </w:p>
    <w:sdt>
      <w:sdtPr>
        <w:rPr>
          <w:rFonts w:ascii="Arial" w:hAnsi="Arial" w:cs="Helvetica"/>
          <w:b w:val="0"/>
          <w:bCs/>
          <w:color w:val="4D4F53"/>
          <w:sz w:val="24"/>
          <w:szCs w:val="22"/>
        </w:rPr>
        <w:id w:val="2034999296"/>
        <w:docPartObj>
          <w:docPartGallery w:val="Table of Contents"/>
          <w:docPartUnique/>
        </w:docPartObj>
      </w:sdtPr>
      <w:sdtEndPr>
        <w:rPr>
          <w:bCs w:val="0"/>
          <w:noProof/>
        </w:rPr>
      </w:sdtEndPr>
      <w:sdtContent>
        <w:p w14:paraId="5B6EEE14" w14:textId="39A26398" w:rsidR="0078101C" w:rsidRDefault="00F60539">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r>
            <w:fldChar w:fldCharType="begin"/>
          </w:r>
          <w:r>
            <w:instrText xml:space="preserve"> TOC \o "1-3" \h \z \u </w:instrText>
          </w:r>
          <w:r>
            <w:fldChar w:fldCharType="separate"/>
          </w:r>
          <w:hyperlink w:anchor="_Toc43100980" w:history="1">
            <w:r w:rsidR="0078101C" w:rsidRPr="00806C56">
              <w:rPr>
                <w:rStyle w:val="Hyperlink"/>
                <w:noProof/>
              </w:rPr>
              <w:t>Executive summary</w:t>
            </w:r>
            <w:r w:rsidR="0078101C">
              <w:rPr>
                <w:noProof/>
                <w:webHidden/>
              </w:rPr>
              <w:tab/>
            </w:r>
            <w:r w:rsidR="0078101C">
              <w:rPr>
                <w:noProof/>
                <w:webHidden/>
              </w:rPr>
              <w:fldChar w:fldCharType="begin"/>
            </w:r>
            <w:r w:rsidR="0078101C">
              <w:rPr>
                <w:noProof/>
                <w:webHidden/>
              </w:rPr>
              <w:instrText xml:space="preserve"> PAGEREF _Toc43100980 \h </w:instrText>
            </w:r>
            <w:r w:rsidR="0078101C">
              <w:rPr>
                <w:noProof/>
                <w:webHidden/>
              </w:rPr>
            </w:r>
            <w:r w:rsidR="0078101C">
              <w:rPr>
                <w:noProof/>
                <w:webHidden/>
              </w:rPr>
              <w:fldChar w:fldCharType="separate"/>
            </w:r>
            <w:r w:rsidR="005E31C1">
              <w:rPr>
                <w:noProof/>
                <w:webHidden/>
              </w:rPr>
              <w:t>5</w:t>
            </w:r>
            <w:r w:rsidR="0078101C">
              <w:rPr>
                <w:noProof/>
                <w:webHidden/>
              </w:rPr>
              <w:fldChar w:fldCharType="end"/>
            </w:r>
          </w:hyperlink>
        </w:p>
        <w:p w14:paraId="49B05AF1" w14:textId="45A7BF97" w:rsidR="0078101C" w:rsidRDefault="0078101C">
          <w:pPr>
            <w:pStyle w:val="TOC3"/>
            <w:tabs>
              <w:tab w:val="right" w:leader="dot" w:pos="9622"/>
            </w:tabs>
            <w:rPr>
              <w:rFonts w:eastAsiaTheme="minorEastAsia" w:cstheme="minorBidi"/>
              <w:noProof/>
              <w:color w:val="auto"/>
              <w:sz w:val="22"/>
              <w:bdr w:val="none" w:sz="0" w:space="0" w:color="auto"/>
              <w:lang w:eastAsia="en-GB"/>
            </w:rPr>
          </w:pPr>
          <w:hyperlink w:anchor="_Toc43100981" w:history="1">
            <w:r w:rsidRPr="00806C56">
              <w:rPr>
                <w:rStyle w:val="Hyperlink"/>
                <w:noProof/>
              </w:rPr>
              <w:t>Look beyond ‘disabled’ staff</w:t>
            </w:r>
            <w:r>
              <w:rPr>
                <w:noProof/>
                <w:webHidden/>
              </w:rPr>
              <w:tab/>
            </w:r>
            <w:r>
              <w:rPr>
                <w:noProof/>
                <w:webHidden/>
              </w:rPr>
              <w:fldChar w:fldCharType="begin"/>
            </w:r>
            <w:r>
              <w:rPr>
                <w:noProof/>
                <w:webHidden/>
              </w:rPr>
              <w:instrText xml:space="preserve"> PAGEREF _Toc43100981 \h </w:instrText>
            </w:r>
            <w:r>
              <w:rPr>
                <w:noProof/>
                <w:webHidden/>
              </w:rPr>
            </w:r>
            <w:r>
              <w:rPr>
                <w:noProof/>
                <w:webHidden/>
              </w:rPr>
              <w:fldChar w:fldCharType="separate"/>
            </w:r>
            <w:r w:rsidR="005E31C1">
              <w:rPr>
                <w:noProof/>
                <w:webHidden/>
              </w:rPr>
              <w:t>5</w:t>
            </w:r>
            <w:r>
              <w:rPr>
                <w:noProof/>
                <w:webHidden/>
              </w:rPr>
              <w:fldChar w:fldCharType="end"/>
            </w:r>
          </w:hyperlink>
        </w:p>
        <w:p w14:paraId="0D9DBC0D" w14:textId="468DF3F0" w:rsidR="0078101C" w:rsidRDefault="0078101C">
          <w:pPr>
            <w:pStyle w:val="TOC3"/>
            <w:tabs>
              <w:tab w:val="right" w:leader="dot" w:pos="9622"/>
            </w:tabs>
            <w:rPr>
              <w:rFonts w:eastAsiaTheme="minorEastAsia" w:cstheme="minorBidi"/>
              <w:noProof/>
              <w:color w:val="auto"/>
              <w:sz w:val="22"/>
              <w:bdr w:val="none" w:sz="0" w:space="0" w:color="auto"/>
              <w:lang w:eastAsia="en-GB"/>
            </w:rPr>
          </w:pPr>
          <w:hyperlink w:anchor="_Toc43100982" w:history="1">
            <w:r w:rsidRPr="00806C56">
              <w:rPr>
                <w:rStyle w:val="Hyperlink"/>
                <w:noProof/>
              </w:rPr>
              <w:t>The most common types of adjustments</w:t>
            </w:r>
            <w:r>
              <w:rPr>
                <w:noProof/>
                <w:webHidden/>
              </w:rPr>
              <w:tab/>
            </w:r>
            <w:r>
              <w:rPr>
                <w:noProof/>
                <w:webHidden/>
              </w:rPr>
              <w:fldChar w:fldCharType="begin"/>
            </w:r>
            <w:r>
              <w:rPr>
                <w:noProof/>
                <w:webHidden/>
              </w:rPr>
              <w:instrText xml:space="preserve"> PAGEREF _Toc43100982 \h </w:instrText>
            </w:r>
            <w:r>
              <w:rPr>
                <w:noProof/>
                <w:webHidden/>
              </w:rPr>
            </w:r>
            <w:r>
              <w:rPr>
                <w:noProof/>
                <w:webHidden/>
              </w:rPr>
              <w:fldChar w:fldCharType="separate"/>
            </w:r>
            <w:r w:rsidR="005E31C1">
              <w:rPr>
                <w:noProof/>
                <w:webHidden/>
              </w:rPr>
              <w:t>5</w:t>
            </w:r>
            <w:r>
              <w:rPr>
                <w:noProof/>
                <w:webHidden/>
              </w:rPr>
              <w:fldChar w:fldCharType="end"/>
            </w:r>
          </w:hyperlink>
        </w:p>
        <w:p w14:paraId="7743F2CB" w14:textId="38F29E7E" w:rsidR="0078101C" w:rsidRDefault="0078101C">
          <w:pPr>
            <w:pStyle w:val="TOC3"/>
            <w:tabs>
              <w:tab w:val="right" w:leader="dot" w:pos="9622"/>
            </w:tabs>
            <w:rPr>
              <w:rFonts w:eastAsiaTheme="minorEastAsia" w:cstheme="minorBidi"/>
              <w:noProof/>
              <w:color w:val="auto"/>
              <w:sz w:val="22"/>
              <w:bdr w:val="none" w:sz="0" w:space="0" w:color="auto"/>
              <w:lang w:eastAsia="en-GB"/>
            </w:rPr>
          </w:pPr>
          <w:hyperlink w:anchor="_Toc43100983" w:history="1">
            <w:r w:rsidRPr="00806C56">
              <w:rPr>
                <w:rStyle w:val="Hyperlink"/>
                <w:noProof/>
              </w:rPr>
              <w:t>Employees often find the conversation about adjustments sensitive and fearful</w:t>
            </w:r>
            <w:r>
              <w:rPr>
                <w:noProof/>
                <w:webHidden/>
              </w:rPr>
              <w:tab/>
            </w:r>
            <w:r>
              <w:rPr>
                <w:noProof/>
                <w:webHidden/>
              </w:rPr>
              <w:fldChar w:fldCharType="begin"/>
            </w:r>
            <w:r>
              <w:rPr>
                <w:noProof/>
                <w:webHidden/>
              </w:rPr>
              <w:instrText xml:space="preserve"> PAGEREF _Toc43100983 \h </w:instrText>
            </w:r>
            <w:r>
              <w:rPr>
                <w:noProof/>
                <w:webHidden/>
              </w:rPr>
            </w:r>
            <w:r>
              <w:rPr>
                <w:noProof/>
                <w:webHidden/>
              </w:rPr>
              <w:fldChar w:fldCharType="separate"/>
            </w:r>
            <w:r w:rsidR="005E31C1">
              <w:rPr>
                <w:noProof/>
                <w:webHidden/>
              </w:rPr>
              <w:t>5</w:t>
            </w:r>
            <w:r>
              <w:rPr>
                <w:noProof/>
                <w:webHidden/>
              </w:rPr>
              <w:fldChar w:fldCharType="end"/>
            </w:r>
          </w:hyperlink>
        </w:p>
        <w:p w14:paraId="04C65F2B" w14:textId="61C81EC2" w:rsidR="0078101C" w:rsidRDefault="0078101C">
          <w:pPr>
            <w:pStyle w:val="TOC3"/>
            <w:tabs>
              <w:tab w:val="right" w:leader="dot" w:pos="9622"/>
            </w:tabs>
            <w:rPr>
              <w:rFonts w:eastAsiaTheme="minorEastAsia" w:cstheme="minorBidi"/>
              <w:noProof/>
              <w:color w:val="auto"/>
              <w:sz w:val="22"/>
              <w:bdr w:val="none" w:sz="0" w:space="0" w:color="auto"/>
              <w:lang w:eastAsia="en-GB"/>
            </w:rPr>
          </w:pPr>
          <w:hyperlink w:anchor="_Toc43100984" w:history="1">
            <w:r w:rsidRPr="00806C56">
              <w:rPr>
                <w:rStyle w:val="Hyperlink"/>
                <w:noProof/>
              </w:rPr>
              <w:t>Managers need more knowledge and confidence about the workplace adjustments process</w:t>
            </w:r>
            <w:r>
              <w:rPr>
                <w:noProof/>
                <w:webHidden/>
              </w:rPr>
              <w:tab/>
            </w:r>
            <w:r>
              <w:rPr>
                <w:noProof/>
                <w:webHidden/>
              </w:rPr>
              <w:fldChar w:fldCharType="begin"/>
            </w:r>
            <w:r>
              <w:rPr>
                <w:noProof/>
                <w:webHidden/>
              </w:rPr>
              <w:instrText xml:space="preserve"> PAGEREF _Toc43100984 \h </w:instrText>
            </w:r>
            <w:r>
              <w:rPr>
                <w:noProof/>
                <w:webHidden/>
              </w:rPr>
            </w:r>
            <w:r>
              <w:rPr>
                <w:noProof/>
                <w:webHidden/>
              </w:rPr>
              <w:fldChar w:fldCharType="separate"/>
            </w:r>
            <w:r w:rsidR="005E31C1">
              <w:rPr>
                <w:noProof/>
                <w:webHidden/>
              </w:rPr>
              <w:t>6</w:t>
            </w:r>
            <w:r>
              <w:rPr>
                <w:noProof/>
                <w:webHidden/>
              </w:rPr>
              <w:fldChar w:fldCharType="end"/>
            </w:r>
          </w:hyperlink>
        </w:p>
        <w:p w14:paraId="493DAD31" w14:textId="1B8C9D7A" w:rsidR="0078101C" w:rsidRDefault="0078101C">
          <w:pPr>
            <w:pStyle w:val="TOC3"/>
            <w:tabs>
              <w:tab w:val="right" w:leader="dot" w:pos="9622"/>
            </w:tabs>
            <w:rPr>
              <w:rFonts w:eastAsiaTheme="minorEastAsia" w:cstheme="minorBidi"/>
              <w:noProof/>
              <w:color w:val="auto"/>
              <w:sz w:val="22"/>
              <w:bdr w:val="none" w:sz="0" w:space="0" w:color="auto"/>
              <w:lang w:eastAsia="en-GB"/>
            </w:rPr>
          </w:pPr>
          <w:hyperlink w:anchor="_Toc43100985" w:history="1">
            <w:r w:rsidRPr="00806C56">
              <w:rPr>
                <w:rStyle w:val="Hyperlink"/>
                <w:noProof/>
              </w:rPr>
              <w:t>Employee confidence in the process</w:t>
            </w:r>
            <w:r>
              <w:rPr>
                <w:noProof/>
                <w:webHidden/>
              </w:rPr>
              <w:tab/>
            </w:r>
            <w:r>
              <w:rPr>
                <w:noProof/>
                <w:webHidden/>
              </w:rPr>
              <w:fldChar w:fldCharType="begin"/>
            </w:r>
            <w:r>
              <w:rPr>
                <w:noProof/>
                <w:webHidden/>
              </w:rPr>
              <w:instrText xml:space="preserve"> PAGEREF _Toc43100985 \h </w:instrText>
            </w:r>
            <w:r>
              <w:rPr>
                <w:noProof/>
                <w:webHidden/>
              </w:rPr>
            </w:r>
            <w:r>
              <w:rPr>
                <w:noProof/>
                <w:webHidden/>
              </w:rPr>
              <w:fldChar w:fldCharType="separate"/>
            </w:r>
            <w:r w:rsidR="005E31C1">
              <w:rPr>
                <w:noProof/>
                <w:webHidden/>
              </w:rPr>
              <w:t>6</w:t>
            </w:r>
            <w:r>
              <w:rPr>
                <w:noProof/>
                <w:webHidden/>
              </w:rPr>
              <w:fldChar w:fldCharType="end"/>
            </w:r>
          </w:hyperlink>
        </w:p>
        <w:p w14:paraId="5E2A0FF5" w14:textId="235513E7" w:rsidR="0078101C" w:rsidRDefault="0078101C">
          <w:pPr>
            <w:pStyle w:val="TOC3"/>
            <w:tabs>
              <w:tab w:val="right" w:leader="dot" w:pos="9622"/>
            </w:tabs>
            <w:rPr>
              <w:rFonts w:eastAsiaTheme="minorEastAsia" w:cstheme="minorBidi"/>
              <w:noProof/>
              <w:color w:val="auto"/>
              <w:sz w:val="22"/>
              <w:bdr w:val="none" w:sz="0" w:space="0" w:color="auto"/>
              <w:lang w:eastAsia="en-GB"/>
            </w:rPr>
          </w:pPr>
          <w:hyperlink w:anchor="_Toc43100986" w:history="1">
            <w:r w:rsidRPr="00806C56">
              <w:rPr>
                <w:rStyle w:val="Hyperlink"/>
                <w:noProof/>
              </w:rPr>
              <w:t>Waiting times are long and reviews are infrequent</w:t>
            </w:r>
            <w:r>
              <w:rPr>
                <w:noProof/>
                <w:webHidden/>
              </w:rPr>
              <w:tab/>
            </w:r>
            <w:r>
              <w:rPr>
                <w:noProof/>
                <w:webHidden/>
              </w:rPr>
              <w:fldChar w:fldCharType="begin"/>
            </w:r>
            <w:r>
              <w:rPr>
                <w:noProof/>
                <w:webHidden/>
              </w:rPr>
              <w:instrText xml:space="preserve"> PAGEREF _Toc43100986 \h </w:instrText>
            </w:r>
            <w:r>
              <w:rPr>
                <w:noProof/>
                <w:webHidden/>
              </w:rPr>
            </w:r>
            <w:r>
              <w:rPr>
                <w:noProof/>
                <w:webHidden/>
              </w:rPr>
              <w:fldChar w:fldCharType="separate"/>
            </w:r>
            <w:r w:rsidR="005E31C1">
              <w:rPr>
                <w:noProof/>
                <w:webHidden/>
              </w:rPr>
              <w:t>6</w:t>
            </w:r>
            <w:r>
              <w:rPr>
                <w:noProof/>
                <w:webHidden/>
              </w:rPr>
              <w:fldChar w:fldCharType="end"/>
            </w:r>
          </w:hyperlink>
        </w:p>
        <w:p w14:paraId="0EB31E12" w14:textId="3F8C19AB" w:rsidR="0078101C" w:rsidRDefault="0078101C">
          <w:pPr>
            <w:pStyle w:val="TOC3"/>
            <w:tabs>
              <w:tab w:val="right" w:leader="dot" w:pos="9622"/>
            </w:tabs>
            <w:rPr>
              <w:rFonts w:eastAsiaTheme="minorEastAsia" w:cstheme="minorBidi"/>
              <w:noProof/>
              <w:color w:val="auto"/>
              <w:sz w:val="22"/>
              <w:bdr w:val="none" w:sz="0" w:space="0" w:color="auto"/>
              <w:lang w:eastAsia="en-GB"/>
            </w:rPr>
          </w:pPr>
          <w:hyperlink w:anchor="_Toc43100987" w:history="1">
            <w:r w:rsidRPr="00806C56">
              <w:rPr>
                <w:rStyle w:val="Hyperlink"/>
                <w:noProof/>
              </w:rPr>
              <w:t>When adjustments are in place, it helps employees keep their job and remain productive</w:t>
            </w:r>
            <w:r>
              <w:rPr>
                <w:noProof/>
                <w:webHidden/>
              </w:rPr>
              <w:tab/>
            </w:r>
            <w:r>
              <w:rPr>
                <w:noProof/>
                <w:webHidden/>
              </w:rPr>
              <w:fldChar w:fldCharType="begin"/>
            </w:r>
            <w:r>
              <w:rPr>
                <w:noProof/>
                <w:webHidden/>
              </w:rPr>
              <w:instrText xml:space="preserve"> PAGEREF _Toc43100987 \h </w:instrText>
            </w:r>
            <w:r>
              <w:rPr>
                <w:noProof/>
                <w:webHidden/>
              </w:rPr>
            </w:r>
            <w:r>
              <w:rPr>
                <w:noProof/>
                <w:webHidden/>
              </w:rPr>
              <w:fldChar w:fldCharType="separate"/>
            </w:r>
            <w:r w:rsidR="005E31C1">
              <w:rPr>
                <w:noProof/>
                <w:webHidden/>
              </w:rPr>
              <w:t>7</w:t>
            </w:r>
            <w:r>
              <w:rPr>
                <w:noProof/>
                <w:webHidden/>
              </w:rPr>
              <w:fldChar w:fldCharType="end"/>
            </w:r>
          </w:hyperlink>
        </w:p>
        <w:p w14:paraId="089559E1" w14:textId="27E40D0F" w:rsidR="0078101C" w:rsidRDefault="0078101C">
          <w:pPr>
            <w:pStyle w:val="TOC3"/>
            <w:tabs>
              <w:tab w:val="right" w:leader="dot" w:pos="9622"/>
            </w:tabs>
            <w:rPr>
              <w:rFonts w:eastAsiaTheme="minorEastAsia" w:cstheme="minorBidi"/>
              <w:noProof/>
              <w:color w:val="auto"/>
              <w:sz w:val="22"/>
              <w:bdr w:val="none" w:sz="0" w:space="0" w:color="auto"/>
              <w:lang w:eastAsia="en-GB"/>
            </w:rPr>
          </w:pPr>
          <w:hyperlink w:anchor="_Toc43100988" w:history="1">
            <w:r w:rsidRPr="00806C56">
              <w:rPr>
                <w:rStyle w:val="Hyperlink"/>
                <w:noProof/>
              </w:rPr>
              <w:t>Little impact on career development and progression</w:t>
            </w:r>
            <w:r>
              <w:rPr>
                <w:noProof/>
                <w:webHidden/>
              </w:rPr>
              <w:tab/>
            </w:r>
            <w:r>
              <w:rPr>
                <w:noProof/>
                <w:webHidden/>
              </w:rPr>
              <w:fldChar w:fldCharType="begin"/>
            </w:r>
            <w:r>
              <w:rPr>
                <w:noProof/>
                <w:webHidden/>
              </w:rPr>
              <w:instrText xml:space="preserve"> PAGEREF _Toc43100988 \h </w:instrText>
            </w:r>
            <w:r>
              <w:rPr>
                <w:noProof/>
                <w:webHidden/>
              </w:rPr>
            </w:r>
            <w:r>
              <w:rPr>
                <w:noProof/>
                <w:webHidden/>
              </w:rPr>
              <w:fldChar w:fldCharType="separate"/>
            </w:r>
            <w:r w:rsidR="005E31C1">
              <w:rPr>
                <w:noProof/>
                <w:webHidden/>
              </w:rPr>
              <w:t>7</w:t>
            </w:r>
            <w:r>
              <w:rPr>
                <w:noProof/>
                <w:webHidden/>
              </w:rPr>
              <w:fldChar w:fldCharType="end"/>
            </w:r>
          </w:hyperlink>
        </w:p>
        <w:p w14:paraId="64A5CF33" w14:textId="0DEBC9D6" w:rsidR="0078101C" w:rsidRDefault="0078101C">
          <w:pPr>
            <w:pStyle w:val="TOC3"/>
            <w:tabs>
              <w:tab w:val="right" w:leader="dot" w:pos="9622"/>
            </w:tabs>
            <w:rPr>
              <w:rFonts w:eastAsiaTheme="minorEastAsia" w:cstheme="minorBidi"/>
              <w:noProof/>
              <w:color w:val="auto"/>
              <w:sz w:val="22"/>
              <w:bdr w:val="none" w:sz="0" w:space="0" w:color="auto"/>
              <w:lang w:eastAsia="en-GB"/>
            </w:rPr>
          </w:pPr>
          <w:hyperlink w:anchor="_Toc43100989" w:history="1">
            <w:r w:rsidRPr="00806C56">
              <w:rPr>
                <w:rStyle w:val="Hyperlink"/>
                <w:noProof/>
              </w:rPr>
              <w:t>Mixed feelings about the priority of workplace adjustments at board level</w:t>
            </w:r>
            <w:r>
              <w:rPr>
                <w:noProof/>
                <w:webHidden/>
              </w:rPr>
              <w:tab/>
            </w:r>
            <w:r>
              <w:rPr>
                <w:noProof/>
                <w:webHidden/>
              </w:rPr>
              <w:fldChar w:fldCharType="begin"/>
            </w:r>
            <w:r>
              <w:rPr>
                <w:noProof/>
                <w:webHidden/>
              </w:rPr>
              <w:instrText xml:space="preserve"> PAGEREF _Toc43100989 \h </w:instrText>
            </w:r>
            <w:r>
              <w:rPr>
                <w:noProof/>
                <w:webHidden/>
              </w:rPr>
            </w:r>
            <w:r>
              <w:rPr>
                <w:noProof/>
                <w:webHidden/>
              </w:rPr>
              <w:fldChar w:fldCharType="separate"/>
            </w:r>
            <w:r w:rsidR="005E31C1">
              <w:rPr>
                <w:noProof/>
                <w:webHidden/>
              </w:rPr>
              <w:t>7</w:t>
            </w:r>
            <w:r>
              <w:rPr>
                <w:noProof/>
                <w:webHidden/>
              </w:rPr>
              <w:fldChar w:fldCharType="end"/>
            </w:r>
          </w:hyperlink>
        </w:p>
        <w:p w14:paraId="480AB5C9" w14:textId="19FF824B" w:rsidR="0078101C" w:rsidRDefault="0078101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43100990" w:history="1">
            <w:r w:rsidRPr="00806C56">
              <w:rPr>
                <w:rStyle w:val="Hyperlink"/>
                <w:noProof/>
              </w:rPr>
              <w:t>Key statistics</w:t>
            </w:r>
            <w:r>
              <w:rPr>
                <w:noProof/>
                <w:webHidden/>
              </w:rPr>
              <w:tab/>
            </w:r>
            <w:r>
              <w:rPr>
                <w:noProof/>
                <w:webHidden/>
              </w:rPr>
              <w:fldChar w:fldCharType="begin"/>
            </w:r>
            <w:r>
              <w:rPr>
                <w:noProof/>
                <w:webHidden/>
              </w:rPr>
              <w:instrText xml:space="preserve"> PAGEREF _Toc43100990 \h </w:instrText>
            </w:r>
            <w:r>
              <w:rPr>
                <w:noProof/>
                <w:webHidden/>
              </w:rPr>
            </w:r>
            <w:r>
              <w:rPr>
                <w:noProof/>
                <w:webHidden/>
              </w:rPr>
              <w:fldChar w:fldCharType="separate"/>
            </w:r>
            <w:r w:rsidR="005E31C1">
              <w:rPr>
                <w:noProof/>
                <w:webHidden/>
              </w:rPr>
              <w:t>8</w:t>
            </w:r>
            <w:r>
              <w:rPr>
                <w:noProof/>
                <w:webHidden/>
              </w:rPr>
              <w:fldChar w:fldCharType="end"/>
            </w:r>
          </w:hyperlink>
        </w:p>
        <w:p w14:paraId="5DECCD30" w14:textId="0ABB90C3" w:rsidR="0078101C" w:rsidRDefault="0078101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43100991" w:history="1">
            <w:r w:rsidRPr="00806C56">
              <w:rPr>
                <w:rStyle w:val="Hyperlink"/>
                <w:rFonts w:ascii="Century Gothic" w:eastAsia="MS PGothic" w:hAnsi="Century Gothic" w:cs="Times New Roman"/>
                <w:bCs/>
                <w:noProof/>
              </w:rPr>
              <w:t>Introduction and background</w:t>
            </w:r>
            <w:r>
              <w:rPr>
                <w:noProof/>
                <w:webHidden/>
              </w:rPr>
              <w:tab/>
            </w:r>
            <w:r>
              <w:rPr>
                <w:noProof/>
                <w:webHidden/>
              </w:rPr>
              <w:fldChar w:fldCharType="begin"/>
            </w:r>
            <w:r>
              <w:rPr>
                <w:noProof/>
                <w:webHidden/>
              </w:rPr>
              <w:instrText xml:space="preserve"> PAGEREF _Toc43100991 \h </w:instrText>
            </w:r>
            <w:r>
              <w:rPr>
                <w:noProof/>
                <w:webHidden/>
              </w:rPr>
            </w:r>
            <w:r>
              <w:rPr>
                <w:noProof/>
                <w:webHidden/>
              </w:rPr>
              <w:fldChar w:fldCharType="separate"/>
            </w:r>
            <w:r w:rsidR="005E31C1">
              <w:rPr>
                <w:noProof/>
                <w:webHidden/>
              </w:rPr>
              <w:t>9</w:t>
            </w:r>
            <w:r>
              <w:rPr>
                <w:noProof/>
                <w:webHidden/>
              </w:rPr>
              <w:fldChar w:fldCharType="end"/>
            </w:r>
          </w:hyperlink>
        </w:p>
        <w:p w14:paraId="60889D3A" w14:textId="0A263322" w:rsidR="0078101C" w:rsidRDefault="0078101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43100992" w:history="1">
            <w:r w:rsidRPr="00806C56">
              <w:rPr>
                <w:rStyle w:val="Hyperlink"/>
                <w:noProof/>
              </w:rPr>
              <w:t>Who has adjustments (and who hasn’t) and why people do not request them</w:t>
            </w:r>
            <w:r>
              <w:rPr>
                <w:noProof/>
                <w:webHidden/>
              </w:rPr>
              <w:tab/>
            </w:r>
            <w:r>
              <w:rPr>
                <w:noProof/>
                <w:webHidden/>
              </w:rPr>
              <w:fldChar w:fldCharType="begin"/>
            </w:r>
            <w:r>
              <w:rPr>
                <w:noProof/>
                <w:webHidden/>
              </w:rPr>
              <w:instrText xml:space="preserve"> PAGEREF _Toc43100992 \h </w:instrText>
            </w:r>
            <w:r>
              <w:rPr>
                <w:noProof/>
                <w:webHidden/>
              </w:rPr>
            </w:r>
            <w:r>
              <w:rPr>
                <w:noProof/>
                <w:webHidden/>
              </w:rPr>
              <w:fldChar w:fldCharType="separate"/>
            </w:r>
            <w:r w:rsidR="005E31C1">
              <w:rPr>
                <w:noProof/>
                <w:webHidden/>
              </w:rPr>
              <w:t>11</w:t>
            </w:r>
            <w:r>
              <w:rPr>
                <w:noProof/>
                <w:webHidden/>
              </w:rPr>
              <w:fldChar w:fldCharType="end"/>
            </w:r>
          </w:hyperlink>
        </w:p>
        <w:p w14:paraId="74049E65" w14:textId="4FA38715" w:rsidR="0078101C" w:rsidRDefault="0078101C">
          <w:pPr>
            <w:pStyle w:val="TOC2"/>
            <w:rPr>
              <w:rFonts w:eastAsiaTheme="minorEastAsia" w:cstheme="minorBidi"/>
              <w:noProof/>
              <w:color w:val="auto"/>
              <w:sz w:val="22"/>
              <w:bdr w:val="none" w:sz="0" w:space="0" w:color="auto"/>
              <w:lang w:eastAsia="en-GB"/>
            </w:rPr>
          </w:pPr>
          <w:hyperlink w:anchor="_Toc43100993" w:history="1">
            <w:r w:rsidRPr="00806C56">
              <w:rPr>
                <w:rStyle w:val="Hyperlink"/>
                <w:noProof/>
              </w:rPr>
              <w:t>Summary of findings</w:t>
            </w:r>
            <w:r>
              <w:rPr>
                <w:noProof/>
                <w:webHidden/>
              </w:rPr>
              <w:tab/>
            </w:r>
            <w:r>
              <w:rPr>
                <w:noProof/>
                <w:webHidden/>
              </w:rPr>
              <w:fldChar w:fldCharType="begin"/>
            </w:r>
            <w:r>
              <w:rPr>
                <w:noProof/>
                <w:webHidden/>
              </w:rPr>
              <w:instrText xml:space="preserve"> PAGEREF _Toc43100993 \h </w:instrText>
            </w:r>
            <w:r>
              <w:rPr>
                <w:noProof/>
                <w:webHidden/>
              </w:rPr>
            </w:r>
            <w:r>
              <w:rPr>
                <w:noProof/>
                <w:webHidden/>
              </w:rPr>
              <w:fldChar w:fldCharType="separate"/>
            </w:r>
            <w:r w:rsidR="005E31C1">
              <w:rPr>
                <w:noProof/>
                <w:webHidden/>
              </w:rPr>
              <w:t>11</w:t>
            </w:r>
            <w:r>
              <w:rPr>
                <w:noProof/>
                <w:webHidden/>
              </w:rPr>
              <w:fldChar w:fldCharType="end"/>
            </w:r>
          </w:hyperlink>
        </w:p>
        <w:p w14:paraId="703D9135" w14:textId="493A81E3" w:rsidR="0078101C" w:rsidRDefault="0078101C">
          <w:pPr>
            <w:pStyle w:val="TOC2"/>
            <w:rPr>
              <w:rFonts w:eastAsiaTheme="minorEastAsia" w:cstheme="minorBidi"/>
              <w:noProof/>
              <w:color w:val="auto"/>
              <w:sz w:val="22"/>
              <w:bdr w:val="none" w:sz="0" w:space="0" w:color="auto"/>
              <w:lang w:eastAsia="en-GB"/>
            </w:rPr>
          </w:pPr>
          <w:hyperlink w:anchor="_Toc43100994" w:history="1">
            <w:r w:rsidRPr="00806C56">
              <w:rPr>
                <w:rStyle w:val="Hyperlink"/>
                <w:noProof/>
              </w:rPr>
              <w:t>The demand for workplace adjustments</w:t>
            </w:r>
            <w:r>
              <w:rPr>
                <w:noProof/>
                <w:webHidden/>
              </w:rPr>
              <w:tab/>
            </w:r>
            <w:r>
              <w:rPr>
                <w:noProof/>
                <w:webHidden/>
              </w:rPr>
              <w:fldChar w:fldCharType="begin"/>
            </w:r>
            <w:r>
              <w:rPr>
                <w:noProof/>
                <w:webHidden/>
              </w:rPr>
              <w:instrText xml:space="preserve"> PAGEREF _Toc43100994 \h </w:instrText>
            </w:r>
            <w:r>
              <w:rPr>
                <w:noProof/>
                <w:webHidden/>
              </w:rPr>
            </w:r>
            <w:r>
              <w:rPr>
                <w:noProof/>
                <w:webHidden/>
              </w:rPr>
              <w:fldChar w:fldCharType="separate"/>
            </w:r>
            <w:r w:rsidR="005E31C1">
              <w:rPr>
                <w:noProof/>
                <w:webHidden/>
              </w:rPr>
              <w:t>12</w:t>
            </w:r>
            <w:r>
              <w:rPr>
                <w:noProof/>
                <w:webHidden/>
              </w:rPr>
              <w:fldChar w:fldCharType="end"/>
            </w:r>
          </w:hyperlink>
        </w:p>
        <w:p w14:paraId="04F89CA9" w14:textId="61E012BE" w:rsidR="0078101C" w:rsidRDefault="0078101C">
          <w:pPr>
            <w:pStyle w:val="TOC2"/>
            <w:rPr>
              <w:rFonts w:eastAsiaTheme="minorEastAsia" w:cstheme="minorBidi"/>
              <w:noProof/>
              <w:color w:val="auto"/>
              <w:sz w:val="22"/>
              <w:bdr w:val="none" w:sz="0" w:space="0" w:color="auto"/>
              <w:lang w:eastAsia="en-GB"/>
            </w:rPr>
          </w:pPr>
          <w:hyperlink w:anchor="_Toc43100995" w:history="1">
            <w:r w:rsidRPr="00806C56">
              <w:rPr>
                <w:rStyle w:val="Hyperlink"/>
                <w:noProof/>
              </w:rPr>
              <w:t>Experiences of employees who have workplace adjustments in place</w:t>
            </w:r>
            <w:r>
              <w:rPr>
                <w:noProof/>
                <w:webHidden/>
              </w:rPr>
              <w:tab/>
            </w:r>
            <w:r>
              <w:rPr>
                <w:noProof/>
                <w:webHidden/>
              </w:rPr>
              <w:fldChar w:fldCharType="begin"/>
            </w:r>
            <w:r>
              <w:rPr>
                <w:noProof/>
                <w:webHidden/>
              </w:rPr>
              <w:instrText xml:space="preserve"> PAGEREF _Toc43100995 \h </w:instrText>
            </w:r>
            <w:r>
              <w:rPr>
                <w:noProof/>
                <w:webHidden/>
              </w:rPr>
            </w:r>
            <w:r>
              <w:rPr>
                <w:noProof/>
                <w:webHidden/>
              </w:rPr>
              <w:fldChar w:fldCharType="separate"/>
            </w:r>
            <w:r w:rsidR="005E31C1">
              <w:rPr>
                <w:noProof/>
                <w:webHidden/>
              </w:rPr>
              <w:t>15</w:t>
            </w:r>
            <w:r>
              <w:rPr>
                <w:noProof/>
                <w:webHidden/>
              </w:rPr>
              <w:fldChar w:fldCharType="end"/>
            </w:r>
          </w:hyperlink>
        </w:p>
        <w:p w14:paraId="509EC35B" w14:textId="547A2392" w:rsidR="0078101C" w:rsidRDefault="0078101C">
          <w:pPr>
            <w:pStyle w:val="TOC2"/>
            <w:rPr>
              <w:rFonts w:eastAsiaTheme="minorEastAsia" w:cstheme="minorBidi"/>
              <w:noProof/>
              <w:color w:val="auto"/>
              <w:sz w:val="22"/>
              <w:bdr w:val="none" w:sz="0" w:space="0" w:color="auto"/>
              <w:lang w:eastAsia="en-GB"/>
            </w:rPr>
          </w:pPr>
          <w:hyperlink w:anchor="_Toc43100996" w:history="1">
            <w:r w:rsidRPr="00806C56">
              <w:rPr>
                <w:rStyle w:val="Hyperlink"/>
                <w:noProof/>
              </w:rPr>
              <w:t>Experiences of employees who do not have workplace adjustments in place</w:t>
            </w:r>
            <w:r>
              <w:rPr>
                <w:noProof/>
                <w:webHidden/>
              </w:rPr>
              <w:tab/>
            </w:r>
            <w:r>
              <w:rPr>
                <w:noProof/>
                <w:webHidden/>
              </w:rPr>
              <w:fldChar w:fldCharType="begin"/>
            </w:r>
            <w:r>
              <w:rPr>
                <w:noProof/>
                <w:webHidden/>
              </w:rPr>
              <w:instrText xml:space="preserve"> PAGEREF _Toc43100996 \h </w:instrText>
            </w:r>
            <w:r>
              <w:rPr>
                <w:noProof/>
                <w:webHidden/>
              </w:rPr>
            </w:r>
            <w:r>
              <w:rPr>
                <w:noProof/>
                <w:webHidden/>
              </w:rPr>
              <w:fldChar w:fldCharType="separate"/>
            </w:r>
            <w:r w:rsidR="005E31C1">
              <w:rPr>
                <w:noProof/>
                <w:webHidden/>
              </w:rPr>
              <w:t>20</w:t>
            </w:r>
            <w:r>
              <w:rPr>
                <w:noProof/>
                <w:webHidden/>
              </w:rPr>
              <w:fldChar w:fldCharType="end"/>
            </w:r>
          </w:hyperlink>
        </w:p>
        <w:p w14:paraId="75B94A3B" w14:textId="3C0A8C11" w:rsidR="0078101C" w:rsidRDefault="0078101C">
          <w:pPr>
            <w:pStyle w:val="TOC2"/>
            <w:rPr>
              <w:rFonts w:eastAsiaTheme="minorEastAsia" w:cstheme="minorBidi"/>
              <w:noProof/>
              <w:color w:val="auto"/>
              <w:sz w:val="22"/>
              <w:bdr w:val="none" w:sz="0" w:space="0" w:color="auto"/>
              <w:lang w:eastAsia="en-GB"/>
            </w:rPr>
          </w:pPr>
          <w:hyperlink w:anchor="_Toc43100997" w:history="1">
            <w:r w:rsidRPr="00806C56">
              <w:rPr>
                <w:rStyle w:val="Hyperlink"/>
                <w:noProof/>
              </w:rPr>
              <w:t>Considerations for employers: Employees with and without adjustments in place</w:t>
            </w:r>
            <w:r>
              <w:rPr>
                <w:noProof/>
                <w:webHidden/>
              </w:rPr>
              <w:tab/>
            </w:r>
            <w:r>
              <w:rPr>
                <w:noProof/>
                <w:webHidden/>
              </w:rPr>
              <w:fldChar w:fldCharType="begin"/>
            </w:r>
            <w:r>
              <w:rPr>
                <w:noProof/>
                <w:webHidden/>
              </w:rPr>
              <w:instrText xml:space="preserve"> PAGEREF _Toc43100997 \h </w:instrText>
            </w:r>
            <w:r>
              <w:rPr>
                <w:noProof/>
                <w:webHidden/>
              </w:rPr>
            </w:r>
            <w:r>
              <w:rPr>
                <w:noProof/>
                <w:webHidden/>
              </w:rPr>
              <w:fldChar w:fldCharType="separate"/>
            </w:r>
            <w:r w:rsidR="005E31C1">
              <w:rPr>
                <w:noProof/>
                <w:webHidden/>
              </w:rPr>
              <w:t>23</w:t>
            </w:r>
            <w:r>
              <w:rPr>
                <w:noProof/>
                <w:webHidden/>
              </w:rPr>
              <w:fldChar w:fldCharType="end"/>
            </w:r>
          </w:hyperlink>
        </w:p>
        <w:p w14:paraId="6061A0E8" w14:textId="16F80CF6" w:rsidR="0078101C" w:rsidRDefault="0078101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43100998" w:history="1">
            <w:r w:rsidRPr="00806C56">
              <w:rPr>
                <w:rStyle w:val="Hyperlink"/>
                <w:rFonts w:ascii="Century Gothic" w:eastAsia="MS PGothic" w:hAnsi="Century Gothic" w:cs="Times New Roman"/>
                <w:bCs/>
                <w:noProof/>
              </w:rPr>
              <w:t>Experiencing the process: From request to review</w:t>
            </w:r>
            <w:r>
              <w:rPr>
                <w:noProof/>
                <w:webHidden/>
              </w:rPr>
              <w:tab/>
            </w:r>
            <w:r>
              <w:rPr>
                <w:noProof/>
                <w:webHidden/>
              </w:rPr>
              <w:fldChar w:fldCharType="begin"/>
            </w:r>
            <w:r>
              <w:rPr>
                <w:noProof/>
                <w:webHidden/>
              </w:rPr>
              <w:instrText xml:space="preserve"> PAGEREF _Toc43100998 \h </w:instrText>
            </w:r>
            <w:r>
              <w:rPr>
                <w:noProof/>
                <w:webHidden/>
              </w:rPr>
            </w:r>
            <w:r>
              <w:rPr>
                <w:noProof/>
                <w:webHidden/>
              </w:rPr>
              <w:fldChar w:fldCharType="separate"/>
            </w:r>
            <w:r w:rsidR="005E31C1">
              <w:rPr>
                <w:noProof/>
                <w:webHidden/>
              </w:rPr>
              <w:t>24</w:t>
            </w:r>
            <w:r>
              <w:rPr>
                <w:noProof/>
                <w:webHidden/>
              </w:rPr>
              <w:fldChar w:fldCharType="end"/>
            </w:r>
          </w:hyperlink>
        </w:p>
        <w:p w14:paraId="1C66DEA4" w14:textId="759EE6F7" w:rsidR="0078101C" w:rsidRDefault="0078101C">
          <w:pPr>
            <w:pStyle w:val="TOC2"/>
            <w:rPr>
              <w:rFonts w:eastAsiaTheme="minorEastAsia" w:cstheme="minorBidi"/>
              <w:noProof/>
              <w:color w:val="auto"/>
              <w:sz w:val="22"/>
              <w:bdr w:val="none" w:sz="0" w:space="0" w:color="auto"/>
              <w:lang w:eastAsia="en-GB"/>
            </w:rPr>
          </w:pPr>
          <w:hyperlink w:anchor="_Toc43100999" w:history="1">
            <w:r w:rsidRPr="00806C56">
              <w:rPr>
                <w:rStyle w:val="Hyperlink"/>
                <w:noProof/>
              </w:rPr>
              <w:t>Summary of findings</w:t>
            </w:r>
            <w:r>
              <w:rPr>
                <w:noProof/>
                <w:webHidden/>
              </w:rPr>
              <w:tab/>
            </w:r>
            <w:r>
              <w:rPr>
                <w:noProof/>
                <w:webHidden/>
              </w:rPr>
              <w:fldChar w:fldCharType="begin"/>
            </w:r>
            <w:r>
              <w:rPr>
                <w:noProof/>
                <w:webHidden/>
              </w:rPr>
              <w:instrText xml:space="preserve"> PAGEREF _Toc43100999 \h </w:instrText>
            </w:r>
            <w:r>
              <w:rPr>
                <w:noProof/>
                <w:webHidden/>
              </w:rPr>
            </w:r>
            <w:r>
              <w:rPr>
                <w:noProof/>
                <w:webHidden/>
              </w:rPr>
              <w:fldChar w:fldCharType="separate"/>
            </w:r>
            <w:r w:rsidR="005E31C1">
              <w:rPr>
                <w:noProof/>
                <w:webHidden/>
              </w:rPr>
              <w:t>24</w:t>
            </w:r>
            <w:r>
              <w:rPr>
                <w:noProof/>
                <w:webHidden/>
              </w:rPr>
              <w:fldChar w:fldCharType="end"/>
            </w:r>
          </w:hyperlink>
        </w:p>
        <w:p w14:paraId="317804CF" w14:textId="2A982402" w:rsidR="0078101C" w:rsidRDefault="0078101C">
          <w:pPr>
            <w:pStyle w:val="TOC2"/>
            <w:rPr>
              <w:rFonts w:eastAsiaTheme="minorEastAsia" w:cstheme="minorBidi"/>
              <w:noProof/>
              <w:color w:val="auto"/>
              <w:sz w:val="22"/>
              <w:bdr w:val="none" w:sz="0" w:space="0" w:color="auto"/>
              <w:lang w:eastAsia="en-GB"/>
            </w:rPr>
          </w:pPr>
          <w:hyperlink w:anchor="_Toc43101000" w:history="1">
            <w:r w:rsidRPr="00806C56">
              <w:rPr>
                <w:rStyle w:val="Hyperlink"/>
                <w:noProof/>
              </w:rPr>
              <w:t>The main contact person for requesting adjustments and ongoing review</w:t>
            </w:r>
            <w:r>
              <w:rPr>
                <w:noProof/>
                <w:webHidden/>
              </w:rPr>
              <w:tab/>
            </w:r>
            <w:r>
              <w:rPr>
                <w:noProof/>
                <w:webHidden/>
              </w:rPr>
              <w:fldChar w:fldCharType="begin"/>
            </w:r>
            <w:r>
              <w:rPr>
                <w:noProof/>
                <w:webHidden/>
              </w:rPr>
              <w:instrText xml:space="preserve"> PAGEREF _Toc43101000 \h </w:instrText>
            </w:r>
            <w:r>
              <w:rPr>
                <w:noProof/>
                <w:webHidden/>
              </w:rPr>
            </w:r>
            <w:r>
              <w:rPr>
                <w:noProof/>
                <w:webHidden/>
              </w:rPr>
              <w:fldChar w:fldCharType="separate"/>
            </w:r>
            <w:r w:rsidR="005E31C1">
              <w:rPr>
                <w:noProof/>
                <w:webHidden/>
              </w:rPr>
              <w:t>25</w:t>
            </w:r>
            <w:r>
              <w:rPr>
                <w:noProof/>
                <w:webHidden/>
              </w:rPr>
              <w:fldChar w:fldCharType="end"/>
            </w:r>
          </w:hyperlink>
        </w:p>
        <w:p w14:paraId="645D3AC2" w14:textId="7DAA96FD" w:rsidR="0078101C" w:rsidRDefault="0078101C">
          <w:pPr>
            <w:pStyle w:val="TOC2"/>
            <w:rPr>
              <w:rFonts w:eastAsiaTheme="minorEastAsia" w:cstheme="minorBidi"/>
              <w:noProof/>
              <w:color w:val="auto"/>
              <w:sz w:val="22"/>
              <w:bdr w:val="none" w:sz="0" w:space="0" w:color="auto"/>
              <w:lang w:eastAsia="en-GB"/>
            </w:rPr>
          </w:pPr>
          <w:hyperlink w:anchor="_Toc43101001" w:history="1">
            <w:r w:rsidRPr="00806C56">
              <w:rPr>
                <w:rStyle w:val="Hyperlink"/>
                <w:noProof/>
              </w:rPr>
              <w:t>Length of time taken to get adjustments in place</w:t>
            </w:r>
            <w:r>
              <w:rPr>
                <w:noProof/>
                <w:webHidden/>
              </w:rPr>
              <w:tab/>
            </w:r>
            <w:r>
              <w:rPr>
                <w:noProof/>
                <w:webHidden/>
              </w:rPr>
              <w:fldChar w:fldCharType="begin"/>
            </w:r>
            <w:r>
              <w:rPr>
                <w:noProof/>
                <w:webHidden/>
              </w:rPr>
              <w:instrText xml:space="preserve"> PAGEREF _Toc43101001 \h </w:instrText>
            </w:r>
            <w:r>
              <w:rPr>
                <w:noProof/>
                <w:webHidden/>
              </w:rPr>
            </w:r>
            <w:r>
              <w:rPr>
                <w:noProof/>
                <w:webHidden/>
              </w:rPr>
              <w:fldChar w:fldCharType="separate"/>
            </w:r>
            <w:r w:rsidR="005E31C1">
              <w:rPr>
                <w:noProof/>
                <w:webHidden/>
              </w:rPr>
              <w:t>27</w:t>
            </w:r>
            <w:r>
              <w:rPr>
                <w:noProof/>
                <w:webHidden/>
              </w:rPr>
              <w:fldChar w:fldCharType="end"/>
            </w:r>
          </w:hyperlink>
        </w:p>
        <w:p w14:paraId="67A42234" w14:textId="11336FB3" w:rsidR="0078101C" w:rsidRDefault="0078101C">
          <w:pPr>
            <w:pStyle w:val="TOC2"/>
            <w:rPr>
              <w:rFonts w:eastAsiaTheme="minorEastAsia" w:cstheme="minorBidi"/>
              <w:noProof/>
              <w:color w:val="auto"/>
              <w:sz w:val="22"/>
              <w:bdr w:val="none" w:sz="0" w:space="0" w:color="auto"/>
              <w:lang w:eastAsia="en-GB"/>
            </w:rPr>
          </w:pPr>
          <w:hyperlink w:anchor="_Toc43101002" w:history="1">
            <w:r w:rsidRPr="00806C56">
              <w:rPr>
                <w:rStyle w:val="Hyperlink"/>
                <w:noProof/>
              </w:rPr>
              <w:t>Difficulties experienced with getting adjustments in place</w:t>
            </w:r>
            <w:r>
              <w:rPr>
                <w:noProof/>
                <w:webHidden/>
              </w:rPr>
              <w:tab/>
            </w:r>
            <w:r>
              <w:rPr>
                <w:noProof/>
                <w:webHidden/>
              </w:rPr>
              <w:fldChar w:fldCharType="begin"/>
            </w:r>
            <w:r>
              <w:rPr>
                <w:noProof/>
                <w:webHidden/>
              </w:rPr>
              <w:instrText xml:space="preserve"> PAGEREF _Toc43101002 \h </w:instrText>
            </w:r>
            <w:r>
              <w:rPr>
                <w:noProof/>
                <w:webHidden/>
              </w:rPr>
            </w:r>
            <w:r>
              <w:rPr>
                <w:noProof/>
                <w:webHidden/>
              </w:rPr>
              <w:fldChar w:fldCharType="separate"/>
            </w:r>
            <w:r w:rsidR="005E31C1">
              <w:rPr>
                <w:noProof/>
                <w:webHidden/>
              </w:rPr>
              <w:t>27</w:t>
            </w:r>
            <w:r>
              <w:rPr>
                <w:noProof/>
                <w:webHidden/>
              </w:rPr>
              <w:fldChar w:fldCharType="end"/>
            </w:r>
          </w:hyperlink>
        </w:p>
        <w:p w14:paraId="1EC11D27" w14:textId="21D49A1D" w:rsidR="0078101C" w:rsidRDefault="0078101C">
          <w:pPr>
            <w:pStyle w:val="TOC2"/>
            <w:rPr>
              <w:rFonts w:eastAsiaTheme="minorEastAsia" w:cstheme="minorBidi"/>
              <w:noProof/>
              <w:color w:val="auto"/>
              <w:sz w:val="22"/>
              <w:bdr w:val="none" w:sz="0" w:space="0" w:color="auto"/>
              <w:lang w:eastAsia="en-GB"/>
            </w:rPr>
          </w:pPr>
          <w:hyperlink w:anchor="_Toc43101003" w:history="1">
            <w:r w:rsidRPr="00806C56">
              <w:rPr>
                <w:rStyle w:val="Hyperlink"/>
                <w:noProof/>
                <w:lang w:eastAsia="en-GB"/>
              </w:rPr>
              <w:t>Frequency of reviews about the effectiveness of adjustments</w:t>
            </w:r>
            <w:r>
              <w:rPr>
                <w:noProof/>
                <w:webHidden/>
              </w:rPr>
              <w:tab/>
            </w:r>
            <w:r>
              <w:rPr>
                <w:noProof/>
                <w:webHidden/>
              </w:rPr>
              <w:fldChar w:fldCharType="begin"/>
            </w:r>
            <w:r>
              <w:rPr>
                <w:noProof/>
                <w:webHidden/>
              </w:rPr>
              <w:instrText xml:space="preserve"> PAGEREF _Toc43101003 \h </w:instrText>
            </w:r>
            <w:r>
              <w:rPr>
                <w:noProof/>
                <w:webHidden/>
              </w:rPr>
            </w:r>
            <w:r>
              <w:rPr>
                <w:noProof/>
                <w:webHidden/>
              </w:rPr>
              <w:fldChar w:fldCharType="separate"/>
            </w:r>
            <w:r w:rsidR="005E31C1">
              <w:rPr>
                <w:noProof/>
                <w:webHidden/>
              </w:rPr>
              <w:t>29</w:t>
            </w:r>
            <w:r>
              <w:rPr>
                <w:noProof/>
                <w:webHidden/>
              </w:rPr>
              <w:fldChar w:fldCharType="end"/>
            </w:r>
          </w:hyperlink>
        </w:p>
        <w:p w14:paraId="71882919" w14:textId="684B9538" w:rsidR="0078101C" w:rsidRDefault="0078101C">
          <w:pPr>
            <w:pStyle w:val="TOC2"/>
            <w:rPr>
              <w:rFonts w:eastAsiaTheme="minorEastAsia" w:cstheme="minorBidi"/>
              <w:noProof/>
              <w:color w:val="auto"/>
              <w:sz w:val="22"/>
              <w:bdr w:val="none" w:sz="0" w:space="0" w:color="auto"/>
              <w:lang w:eastAsia="en-GB"/>
            </w:rPr>
          </w:pPr>
          <w:hyperlink w:anchor="_Toc43101004" w:history="1">
            <w:r w:rsidRPr="00806C56">
              <w:rPr>
                <w:rStyle w:val="Hyperlink"/>
                <w:noProof/>
              </w:rPr>
              <w:t>Confidence in the organisation to make adjustments in the future</w:t>
            </w:r>
            <w:r>
              <w:rPr>
                <w:noProof/>
                <w:webHidden/>
              </w:rPr>
              <w:tab/>
            </w:r>
            <w:r>
              <w:rPr>
                <w:noProof/>
                <w:webHidden/>
              </w:rPr>
              <w:fldChar w:fldCharType="begin"/>
            </w:r>
            <w:r>
              <w:rPr>
                <w:noProof/>
                <w:webHidden/>
              </w:rPr>
              <w:instrText xml:space="preserve"> PAGEREF _Toc43101004 \h </w:instrText>
            </w:r>
            <w:r>
              <w:rPr>
                <w:noProof/>
                <w:webHidden/>
              </w:rPr>
            </w:r>
            <w:r>
              <w:rPr>
                <w:noProof/>
                <w:webHidden/>
              </w:rPr>
              <w:fldChar w:fldCharType="separate"/>
            </w:r>
            <w:r w:rsidR="005E31C1">
              <w:rPr>
                <w:noProof/>
                <w:webHidden/>
              </w:rPr>
              <w:t>29</w:t>
            </w:r>
            <w:r>
              <w:rPr>
                <w:noProof/>
                <w:webHidden/>
              </w:rPr>
              <w:fldChar w:fldCharType="end"/>
            </w:r>
          </w:hyperlink>
        </w:p>
        <w:p w14:paraId="0F9D8C50" w14:textId="774F3D9A" w:rsidR="0078101C" w:rsidRDefault="0078101C">
          <w:pPr>
            <w:pStyle w:val="TOC2"/>
            <w:rPr>
              <w:rFonts w:eastAsiaTheme="minorEastAsia" w:cstheme="minorBidi"/>
              <w:noProof/>
              <w:color w:val="auto"/>
              <w:sz w:val="22"/>
              <w:bdr w:val="none" w:sz="0" w:space="0" w:color="auto"/>
              <w:lang w:eastAsia="en-GB"/>
            </w:rPr>
          </w:pPr>
          <w:hyperlink w:anchor="_Toc43101005" w:history="1">
            <w:r w:rsidRPr="00806C56">
              <w:rPr>
                <w:rStyle w:val="Hyperlink"/>
                <w:noProof/>
              </w:rPr>
              <w:t>Considerations for employers: Experience of the process</w:t>
            </w:r>
            <w:r>
              <w:rPr>
                <w:noProof/>
                <w:webHidden/>
              </w:rPr>
              <w:tab/>
            </w:r>
            <w:r>
              <w:rPr>
                <w:noProof/>
                <w:webHidden/>
              </w:rPr>
              <w:fldChar w:fldCharType="begin"/>
            </w:r>
            <w:r>
              <w:rPr>
                <w:noProof/>
                <w:webHidden/>
              </w:rPr>
              <w:instrText xml:space="preserve"> PAGEREF _Toc43101005 \h </w:instrText>
            </w:r>
            <w:r>
              <w:rPr>
                <w:noProof/>
                <w:webHidden/>
              </w:rPr>
            </w:r>
            <w:r>
              <w:rPr>
                <w:noProof/>
                <w:webHidden/>
              </w:rPr>
              <w:fldChar w:fldCharType="separate"/>
            </w:r>
            <w:r w:rsidR="005E31C1">
              <w:rPr>
                <w:noProof/>
                <w:webHidden/>
              </w:rPr>
              <w:t>30</w:t>
            </w:r>
            <w:r>
              <w:rPr>
                <w:noProof/>
                <w:webHidden/>
              </w:rPr>
              <w:fldChar w:fldCharType="end"/>
            </w:r>
          </w:hyperlink>
        </w:p>
        <w:p w14:paraId="2A1C7FA7" w14:textId="00438521" w:rsidR="0078101C" w:rsidRDefault="0078101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43101006" w:history="1">
            <w:r w:rsidRPr="00806C56">
              <w:rPr>
                <w:rStyle w:val="Hyperlink"/>
                <w:rFonts w:ascii="Century Gothic" w:eastAsia="MS PGothic" w:hAnsi="Century Gothic" w:cs="Times New Roman"/>
                <w:bCs/>
                <w:noProof/>
              </w:rPr>
              <w:t>The impact of adjustments on career development and in removing all workplace barriers</w:t>
            </w:r>
            <w:r>
              <w:rPr>
                <w:noProof/>
                <w:webHidden/>
              </w:rPr>
              <w:tab/>
            </w:r>
            <w:r>
              <w:rPr>
                <w:noProof/>
                <w:webHidden/>
              </w:rPr>
              <w:fldChar w:fldCharType="begin"/>
            </w:r>
            <w:r>
              <w:rPr>
                <w:noProof/>
                <w:webHidden/>
              </w:rPr>
              <w:instrText xml:space="preserve"> PAGEREF _Toc43101006 \h </w:instrText>
            </w:r>
            <w:r>
              <w:rPr>
                <w:noProof/>
                <w:webHidden/>
              </w:rPr>
            </w:r>
            <w:r>
              <w:rPr>
                <w:noProof/>
                <w:webHidden/>
              </w:rPr>
              <w:fldChar w:fldCharType="separate"/>
            </w:r>
            <w:r w:rsidR="005E31C1">
              <w:rPr>
                <w:noProof/>
                <w:webHidden/>
              </w:rPr>
              <w:t>32</w:t>
            </w:r>
            <w:r>
              <w:rPr>
                <w:noProof/>
                <w:webHidden/>
              </w:rPr>
              <w:fldChar w:fldCharType="end"/>
            </w:r>
          </w:hyperlink>
        </w:p>
        <w:p w14:paraId="2259F20D" w14:textId="55D000B5" w:rsidR="0078101C" w:rsidRDefault="0078101C">
          <w:pPr>
            <w:pStyle w:val="TOC2"/>
            <w:rPr>
              <w:rFonts w:eastAsiaTheme="minorEastAsia" w:cstheme="minorBidi"/>
              <w:noProof/>
              <w:color w:val="auto"/>
              <w:sz w:val="22"/>
              <w:bdr w:val="none" w:sz="0" w:space="0" w:color="auto"/>
              <w:lang w:eastAsia="en-GB"/>
            </w:rPr>
          </w:pPr>
          <w:hyperlink w:anchor="_Toc43101007" w:history="1">
            <w:r w:rsidRPr="00806C56">
              <w:rPr>
                <w:rStyle w:val="Hyperlink"/>
                <w:noProof/>
              </w:rPr>
              <w:t>Extent to which adjustments had tackled difficulties and barriers in the workplace</w:t>
            </w:r>
            <w:r>
              <w:rPr>
                <w:noProof/>
                <w:webHidden/>
              </w:rPr>
              <w:tab/>
            </w:r>
            <w:r>
              <w:rPr>
                <w:noProof/>
                <w:webHidden/>
              </w:rPr>
              <w:fldChar w:fldCharType="begin"/>
            </w:r>
            <w:r>
              <w:rPr>
                <w:noProof/>
                <w:webHidden/>
              </w:rPr>
              <w:instrText xml:space="preserve"> PAGEREF _Toc43101007 \h </w:instrText>
            </w:r>
            <w:r>
              <w:rPr>
                <w:noProof/>
                <w:webHidden/>
              </w:rPr>
            </w:r>
            <w:r>
              <w:rPr>
                <w:noProof/>
                <w:webHidden/>
              </w:rPr>
              <w:fldChar w:fldCharType="separate"/>
            </w:r>
            <w:r w:rsidR="005E31C1">
              <w:rPr>
                <w:noProof/>
                <w:webHidden/>
              </w:rPr>
              <w:t>32</w:t>
            </w:r>
            <w:r>
              <w:rPr>
                <w:noProof/>
                <w:webHidden/>
              </w:rPr>
              <w:fldChar w:fldCharType="end"/>
            </w:r>
          </w:hyperlink>
        </w:p>
        <w:p w14:paraId="6FA7A207" w14:textId="5A928F7F" w:rsidR="0078101C" w:rsidRDefault="0078101C">
          <w:pPr>
            <w:pStyle w:val="TOC2"/>
            <w:rPr>
              <w:rFonts w:eastAsiaTheme="minorEastAsia" w:cstheme="minorBidi"/>
              <w:noProof/>
              <w:color w:val="auto"/>
              <w:sz w:val="22"/>
              <w:bdr w:val="none" w:sz="0" w:space="0" w:color="auto"/>
              <w:lang w:eastAsia="en-GB"/>
            </w:rPr>
          </w:pPr>
          <w:hyperlink w:anchor="_Toc43101008" w:history="1">
            <w:r w:rsidRPr="00806C56">
              <w:rPr>
                <w:rStyle w:val="Hyperlink"/>
                <w:noProof/>
              </w:rPr>
              <w:t>Application of adjustments and impact on working life</w:t>
            </w:r>
            <w:r>
              <w:rPr>
                <w:noProof/>
                <w:webHidden/>
              </w:rPr>
              <w:tab/>
            </w:r>
            <w:r>
              <w:rPr>
                <w:noProof/>
                <w:webHidden/>
              </w:rPr>
              <w:fldChar w:fldCharType="begin"/>
            </w:r>
            <w:r>
              <w:rPr>
                <w:noProof/>
                <w:webHidden/>
              </w:rPr>
              <w:instrText xml:space="preserve"> PAGEREF _Toc43101008 \h </w:instrText>
            </w:r>
            <w:r>
              <w:rPr>
                <w:noProof/>
                <w:webHidden/>
              </w:rPr>
            </w:r>
            <w:r>
              <w:rPr>
                <w:noProof/>
                <w:webHidden/>
              </w:rPr>
              <w:fldChar w:fldCharType="separate"/>
            </w:r>
            <w:r w:rsidR="005E31C1">
              <w:rPr>
                <w:noProof/>
                <w:webHidden/>
              </w:rPr>
              <w:t>35</w:t>
            </w:r>
            <w:r>
              <w:rPr>
                <w:noProof/>
                <w:webHidden/>
              </w:rPr>
              <w:fldChar w:fldCharType="end"/>
            </w:r>
          </w:hyperlink>
        </w:p>
        <w:p w14:paraId="0CFFE76C" w14:textId="37197B38" w:rsidR="0078101C" w:rsidRDefault="0078101C">
          <w:pPr>
            <w:pStyle w:val="TOC2"/>
            <w:rPr>
              <w:rFonts w:eastAsiaTheme="minorEastAsia" w:cstheme="minorBidi"/>
              <w:noProof/>
              <w:color w:val="auto"/>
              <w:sz w:val="22"/>
              <w:bdr w:val="none" w:sz="0" w:space="0" w:color="auto"/>
              <w:lang w:eastAsia="en-GB"/>
            </w:rPr>
          </w:pPr>
          <w:hyperlink w:anchor="_Toc43101009" w:history="1">
            <w:r w:rsidRPr="00806C56">
              <w:rPr>
                <w:rStyle w:val="Hyperlink"/>
                <w:noProof/>
              </w:rPr>
              <w:t>Impact of adjustments on further career progression</w:t>
            </w:r>
            <w:r>
              <w:rPr>
                <w:noProof/>
                <w:webHidden/>
              </w:rPr>
              <w:tab/>
            </w:r>
            <w:r>
              <w:rPr>
                <w:noProof/>
                <w:webHidden/>
              </w:rPr>
              <w:fldChar w:fldCharType="begin"/>
            </w:r>
            <w:r>
              <w:rPr>
                <w:noProof/>
                <w:webHidden/>
              </w:rPr>
              <w:instrText xml:space="preserve"> PAGEREF _Toc43101009 \h </w:instrText>
            </w:r>
            <w:r>
              <w:rPr>
                <w:noProof/>
                <w:webHidden/>
              </w:rPr>
            </w:r>
            <w:r>
              <w:rPr>
                <w:noProof/>
                <w:webHidden/>
              </w:rPr>
              <w:fldChar w:fldCharType="separate"/>
            </w:r>
            <w:r w:rsidR="005E31C1">
              <w:rPr>
                <w:noProof/>
                <w:webHidden/>
              </w:rPr>
              <w:t>36</w:t>
            </w:r>
            <w:r>
              <w:rPr>
                <w:noProof/>
                <w:webHidden/>
              </w:rPr>
              <w:fldChar w:fldCharType="end"/>
            </w:r>
          </w:hyperlink>
        </w:p>
        <w:p w14:paraId="505DDDE5" w14:textId="712911BC" w:rsidR="0078101C" w:rsidRDefault="0078101C">
          <w:pPr>
            <w:pStyle w:val="TOC2"/>
            <w:rPr>
              <w:rFonts w:eastAsiaTheme="minorEastAsia" w:cstheme="minorBidi"/>
              <w:noProof/>
              <w:color w:val="auto"/>
              <w:sz w:val="22"/>
              <w:bdr w:val="none" w:sz="0" w:space="0" w:color="auto"/>
              <w:lang w:eastAsia="en-GB"/>
            </w:rPr>
          </w:pPr>
          <w:hyperlink w:anchor="_Toc43101010" w:history="1">
            <w:r w:rsidRPr="00806C56">
              <w:rPr>
                <w:rStyle w:val="Hyperlink"/>
                <w:noProof/>
              </w:rPr>
              <w:t>Considerations for employers: The impact of adjustments on career development and removing all workplace barriers</w:t>
            </w:r>
            <w:r>
              <w:rPr>
                <w:noProof/>
                <w:webHidden/>
              </w:rPr>
              <w:tab/>
            </w:r>
            <w:r>
              <w:rPr>
                <w:noProof/>
                <w:webHidden/>
              </w:rPr>
              <w:fldChar w:fldCharType="begin"/>
            </w:r>
            <w:r>
              <w:rPr>
                <w:noProof/>
                <w:webHidden/>
              </w:rPr>
              <w:instrText xml:space="preserve"> PAGEREF _Toc43101010 \h </w:instrText>
            </w:r>
            <w:r>
              <w:rPr>
                <w:noProof/>
                <w:webHidden/>
              </w:rPr>
            </w:r>
            <w:r>
              <w:rPr>
                <w:noProof/>
                <w:webHidden/>
              </w:rPr>
              <w:fldChar w:fldCharType="separate"/>
            </w:r>
            <w:r w:rsidR="005E31C1">
              <w:rPr>
                <w:noProof/>
                <w:webHidden/>
              </w:rPr>
              <w:t>36</w:t>
            </w:r>
            <w:r>
              <w:rPr>
                <w:noProof/>
                <w:webHidden/>
              </w:rPr>
              <w:fldChar w:fldCharType="end"/>
            </w:r>
          </w:hyperlink>
        </w:p>
        <w:p w14:paraId="3C1674DB" w14:textId="6D714BCD" w:rsidR="0078101C" w:rsidRDefault="0078101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43101011" w:history="1">
            <w:r w:rsidRPr="00806C56">
              <w:rPr>
                <w:rStyle w:val="Hyperlink"/>
                <w:noProof/>
              </w:rPr>
              <w:t>The experience of managers when managing workplace adjustments</w:t>
            </w:r>
            <w:r>
              <w:rPr>
                <w:noProof/>
                <w:webHidden/>
              </w:rPr>
              <w:tab/>
            </w:r>
            <w:r>
              <w:rPr>
                <w:noProof/>
                <w:webHidden/>
              </w:rPr>
              <w:fldChar w:fldCharType="begin"/>
            </w:r>
            <w:r>
              <w:rPr>
                <w:noProof/>
                <w:webHidden/>
              </w:rPr>
              <w:instrText xml:space="preserve"> PAGEREF _Toc43101011 \h </w:instrText>
            </w:r>
            <w:r>
              <w:rPr>
                <w:noProof/>
                <w:webHidden/>
              </w:rPr>
            </w:r>
            <w:r>
              <w:rPr>
                <w:noProof/>
                <w:webHidden/>
              </w:rPr>
              <w:fldChar w:fldCharType="separate"/>
            </w:r>
            <w:r w:rsidR="005E31C1">
              <w:rPr>
                <w:noProof/>
                <w:webHidden/>
              </w:rPr>
              <w:t>38</w:t>
            </w:r>
            <w:r>
              <w:rPr>
                <w:noProof/>
                <w:webHidden/>
              </w:rPr>
              <w:fldChar w:fldCharType="end"/>
            </w:r>
          </w:hyperlink>
        </w:p>
        <w:p w14:paraId="448DC728" w14:textId="7D7227C3" w:rsidR="0078101C" w:rsidRDefault="0078101C">
          <w:pPr>
            <w:pStyle w:val="TOC2"/>
            <w:rPr>
              <w:rFonts w:eastAsiaTheme="minorEastAsia" w:cstheme="minorBidi"/>
              <w:noProof/>
              <w:color w:val="auto"/>
              <w:sz w:val="22"/>
              <w:bdr w:val="none" w:sz="0" w:space="0" w:color="auto"/>
              <w:lang w:eastAsia="en-GB"/>
            </w:rPr>
          </w:pPr>
          <w:hyperlink w:anchor="_Toc43101012" w:history="1">
            <w:r w:rsidRPr="00806C56">
              <w:rPr>
                <w:rStyle w:val="Hyperlink"/>
                <w:noProof/>
              </w:rPr>
              <w:t>Summary of findings</w:t>
            </w:r>
            <w:r>
              <w:rPr>
                <w:noProof/>
                <w:webHidden/>
              </w:rPr>
              <w:tab/>
            </w:r>
            <w:r>
              <w:rPr>
                <w:noProof/>
                <w:webHidden/>
              </w:rPr>
              <w:fldChar w:fldCharType="begin"/>
            </w:r>
            <w:r>
              <w:rPr>
                <w:noProof/>
                <w:webHidden/>
              </w:rPr>
              <w:instrText xml:space="preserve"> PAGEREF _Toc43101012 \h </w:instrText>
            </w:r>
            <w:r>
              <w:rPr>
                <w:noProof/>
                <w:webHidden/>
              </w:rPr>
            </w:r>
            <w:r>
              <w:rPr>
                <w:noProof/>
                <w:webHidden/>
              </w:rPr>
              <w:fldChar w:fldCharType="separate"/>
            </w:r>
            <w:r w:rsidR="005E31C1">
              <w:rPr>
                <w:noProof/>
                <w:webHidden/>
              </w:rPr>
              <w:t>38</w:t>
            </w:r>
            <w:r>
              <w:rPr>
                <w:noProof/>
                <w:webHidden/>
              </w:rPr>
              <w:fldChar w:fldCharType="end"/>
            </w:r>
          </w:hyperlink>
        </w:p>
        <w:p w14:paraId="0E1E1BF5" w14:textId="1C9FE7D0" w:rsidR="0078101C" w:rsidRDefault="0078101C">
          <w:pPr>
            <w:pStyle w:val="TOC2"/>
            <w:rPr>
              <w:rFonts w:eastAsiaTheme="minorEastAsia" w:cstheme="minorBidi"/>
              <w:noProof/>
              <w:color w:val="auto"/>
              <w:sz w:val="22"/>
              <w:bdr w:val="none" w:sz="0" w:space="0" w:color="auto"/>
              <w:lang w:eastAsia="en-GB"/>
            </w:rPr>
          </w:pPr>
          <w:hyperlink w:anchor="_Toc43101013" w:history="1">
            <w:r w:rsidRPr="00806C56">
              <w:rPr>
                <w:rStyle w:val="Hyperlink"/>
                <w:noProof/>
              </w:rPr>
              <w:t>Confidence in managing the process</w:t>
            </w:r>
            <w:r>
              <w:rPr>
                <w:noProof/>
                <w:webHidden/>
              </w:rPr>
              <w:tab/>
            </w:r>
            <w:r>
              <w:rPr>
                <w:noProof/>
                <w:webHidden/>
              </w:rPr>
              <w:fldChar w:fldCharType="begin"/>
            </w:r>
            <w:r>
              <w:rPr>
                <w:noProof/>
                <w:webHidden/>
              </w:rPr>
              <w:instrText xml:space="preserve"> PAGEREF _Toc43101013 \h </w:instrText>
            </w:r>
            <w:r>
              <w:rPr>
                <w:noProof/>
                <w:webHidden/>
              </w:rPr>
            </w:r>
            <w:r>
              <w:rPr>
                <w:noProof/>
                <w:webHidden/>
              </w:rPr>
              <w:fldChar w:fldCharType="separate"/>
            </w:r>
            <w:r w:rsidR="005E31C1">
              <w:rPr>
                <w:noProof/>
                <w:webHidden/>
              </w:rPr>
              <w:t>39</w:t>
            </w:r>
            <w:r>
              <w:rPr>
                <w:noProof/>
                <w:webHidden/>
              </w:rPr>
              <w:fldChar w:fldCharType="end"/>
            </w:r>
          </w:hyperlink>
        </w:p>
        <w:p w14:paraId="342331FD" w14:textId="5D4F51E1" w:rsidR="0078101C" w:rsidRDefault="0078101C">
          <w:pPr>
            <w:pStyle w:val="TOC2"/>
            <w:rPr>
              <w:rFonts w:eastAsiaTheme="minorEastAsia" w:cstheme="minorBidi"/>
              <w:noProof/>
              <w:color w:val="auto"/>
              <w:sz w:val="22"/>
              <w:bdr w:val="none" w:sz="0" w:space="0" w:color="auto"/>
              <w:lang w:eastAsia="en-GB"/>
            </w:rPr>
          </w:pPr>
          <w:hyperlink w:anchor="_Toc43101014" w:history="1">
            <w:r w:rsidRPr="00806C56">
              <w:rPr>
                <w:rStyle w:val="Hyperlink"/>
                <w:noProof/>
              </w:rPr>
              <w:t>The impact of adjustments on daily working life</w:t>
            </w:r>
            <w:r>
              <w:rPr>
                <w:noProof/>
                <w:webHidden/>
              </w:rPr>
              <w:tab/>
            </w:r>
            <w:r>
              <w:rPr>
                <w:noProof/>
                <w:webHidden/>
              </w:rPr>
              <w:fldChar w:fldCharType="begin"/>
            </w:r>
            <w:r>
              <w:rPr>
                <w:noProof/>
                <w:webHidden/>
              </w:rPr>
              <w:instrText xml:space="preserve"> PAGEREF _Toc43101014 \h </w:instrText>
            </w:r>
            <w:r>
              <w:rPr>
                <w:noProof/>
                <w:webHidden/>
              </w:rPr>
            </w:r>
            <w:r>
              <w:rPr>
                <w:noProof/>
                <w:webHidden/>
              </w:rPr>
              <w:fldChar w:fldCharType="separate"/>
            </w:r>
            <w:r w:rsidR="005E31C1">
              <w:rPr>
                <w:noProof/>
                <w:webHidden/>
              </w:rPr>
              <w:t>40</w:t>
            </w:r>
            <w:r>
              <w:rPr>
                <w:noProof/>
                <w:webHidden/>
              </w:rPr>
              <w:fldChar w:fldCharType="end"/>
            </w:r>
          </w:hyperlink>
        </w:p>
        <w:p w14:paraId="4541824A" w14:textId="2A4A7007" w:rsidR="0078101C" w:rsidRDefault="0078101C">
          <w:pPr>
            <w:pStyle w:val="TOC2"/>
            <w:rPr>
              <w:rFonts w:eastAsiaTheme="minorEastAsia" w:cstheme="minorBidi"/>
              <w:noProof/>
              <w:color w:val="auto"/>
              <w:sz w:val="22"/>
              <w:bdr w:val="none" w:sz="0" w:space="0" w:color="auto"/>
              <w:lang w:eastAsia="en-GB"/>
            </w:rPr>
          </w:pPr>
          <w:hyperlink w:anchor="_Toc43101015" w:history="1">
            <w:r w:rsidRPr="00806C56">
              <w:rPr>
                <w:rStyle w:val="Hyperlink"/>
                <w:noProof/>
              </w:rPr>
              <w:t>Impact of adjustments on furthering career progression</w:t>
            </w:r>
            <w:r>
              <w:rPr>
                <w:noProof/>
                <w:webHidden/>
              </w:rPr>
              <w:tab/>
            </w:r>
            <w:r>
              <w:rPr>
                <w:noProof/>
                <w:webHidden/>
              </w:rPr>
              <w:fldChar w:fldCharType="begin"/>
            </w:r>
            <w:r>
              <w:rPr>
                <w:noProof/>
                <w:webHidden/>
              </w:rPr>
              <w:instrText xml:space="preserve"> PAGEREF _Toc43101015 \h </w:instrText>
            </w:r>
            <w:r>
              <w:rPr>
                <w:noProof/>
                <w:webHidden/>
              </w:rPr>
            </w:r>
            <w:r>
              <w:rPr>
                <w:noProof/>
                <w:webHidden/>
              </w:rPr>
              <w:fldChar w:fldCharType="separate"/>
            </w:r>
            <w:r w:rsidR="005E31C1">
              <w:rPr>
                <w:noProof/>
                <w:webHidden/>
              </w:rPr>
              <w:t>41</w:t>
            </w:r>
            <w:r>
              <w:rPr>
                <w:noProof/>
                <w:webHidden/>
              </w:rPr>
              <w:fldChar w:fldCharType="end"/>
            </w:r>
          </w:hyperlink>
        </w:p>
        <w:p w14:paraId="7D302061" w14:textId="3643383C" w:rsidR="0078101C" w:rsidRDefault="0078101C">
          <w:pPr>
            <w:pStyle w:val="TOC2"/>
            <w:rPr>
              <w:rFonts w:eastAsiaTheme="minorEastAsia" w:cstheme="minorBidi"/>
              <w:noProof/>
              <w:color w:val="auto"/>
              <w:sz w:val="22"/>
              <w:bdr w:val="none" w:sz="0" w:space="0" w:color="auto"/>
              <w:lang w:eastAsia="en-GB"/>
            </w:rPr>
          </w:pPr>
          <w:hyperlink w:anchor="_Toc43101016" w:history="1">
            <w:r w:rsidRPr="00806C56">
              <w:rPr>
                <w:rStyle w:val="Hyperlink"/>
                <w:noProof/>
              </w:rPr>
              <w:t>The priority of adjustments and supporting disabled staff at senior level</w:t>
            </w:r>
            <w:r>
              <w:rPr>
                <w:noProof/>
                <w:webHidden/>
              </w:rPr>
              <w:tab/>
            </w:r>
            <w:r>
              <w:rPr>
                <w:noProof/>
                <w:webHidden/>
              </w:rPr>
              <w:fldChar w:fldCharType="begin"/>
            </w:r>
            <w:r>
              <w:rPr>
                <w:noProof/>
                <w:webHidden/>
              </w:rPr>
              <w:instrText xml:space="preserve"> PAGEREF _Toc43101016 \h </w:instrText>
            </w:r>
            <w:r>
              <w:rPr>
                <w:noProof/>
                <w:webHidden/>
              </w:rPr>
            </w:r>
            <w:r>
              <w:rPr>
                <w:noProof/>
                <w:webHidden/>
              </w:rPr>
              <w:fldChar w:fldCharType="separate"/>
            </w:r>
            <w:r w:rsidR="005E31C1">
              <w:rPr>
                <w:noProof/>
                <w:webHidden/>
              </w:rPr>
              <w:t>42</w:t>
            </w:r>
            <w:r>
              <w:rPr>
                <w:noProof/>
                <w:webHidden/>
              </w:rPr>
              <w:fldChar w:fldCharType="end"/>
            </w:r>
          </w:hyperlink>
        </w:p>
        <w:p w14:paraId="3A571EBA" w14:textId="31824462" w:rsidR="0078101C" w:rsidRDefault="0078101C">
          <w:pPr>
            <w:pStyle w:val="TOC2"/>
            <w:rPr>
              <w:rFonts w:eastAsiaTheme="minorEastAsia" w:cstheme="minorBidi"/>
              <w:noProof/>
              <w:color w:val="auto"/>
              <w:sz w:val="22"/>
              <w:bdr w:val="none" w:sz="0" w:space="0" w:color="auto"/>
              <w:lang w:eastAsia="en-GB"/>
            </w:rPr>
          </w:pPr>
          <w:hyperlink w:anchor="_Toc43101017" w:history="1">
            <w:r w:rsidRPr="00806C56">
              <w:rPr>
                <w:rStyle w:val="Hyperlink"/>
                <w:noProof/>
              </w:rPr>
              <w:t>Considerations for employers: The experience of managers</w:t>
            </w:r>
            <w:r>
              <w:rPr>
                <w:noProof/>
                <w:webHidden/>
              </w:rPr>
              <w:tab/>
            </w:r>
            <w:r>
              <w:rPr>
                <w:noProof/>
                <w:webHidden/>
              </w:rPr>
              <w:fldChar w:fldCharType="begin"/>
            </w:r>
            <w:r>
              <w:rPr>
                <w:noProof/>
                <w:webHidden/>
              </w:rPr>
              <w:instrText xml:space="preserve"> PAGEREF _Toc43101017 \h </w:instrText>
            </w:r>
            <w:r>
              <w:rPr>
                <w:noProof/>
                <w:webHidden/>
              </w:rPr>
            </w:r>
            <w:r>
              <w:rPr>
                <w:noProof/>
                <w:webHidden/>
              </w:rPr>
              <w:fldChar w:fldCharType="separate"/>
            </w:r>
            <w:r w:rsidR="005E31C1">
              <w:rPr>
                <w:noProof/>
                <w:webHidden/>
              </w:rPr>
              <w:t>43</w:t>
            </w:r>
            <w:r>
              <w:rPr>
                <w:noProof/>
                <w:webHidden/>
              </w:rPr>
              <w:fldChar w:fldCharType="end"/>
            </w:r>
          </w:hyperlink>
        </w:p>
        <w:p w14:paraId="3B429838" w14:textId="4E32B4CA" w:rsidR="0078101C" w:rsidRDefault="0078101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43101018" w:history="1">
            <w:r w:rsidRPr="00806C56">
              <w:rPr>
                <w:rStyle w:val="Hyperlink"/>
                <w:noProof/>
              </w:rPr>
              <w:t>Concluding thoughts for businesses:</w:t>
            </w:r>
            <w:r>
              <w:rPr>
                <w:noProof/>
                <w:webHidden/>
              </w:rPr>
              <w:tab/>
            </w:r>
            <w:r>
              <w:rPr>
                <w:noProof/>
                <w:webHidden/>
              </w:rPr>
              <w:fldChar w:fldCharType="begin"/>
            </w:r>
            <w:r>
              <w:rPr>
                <w:noProof/>
                <w:webHidden/>
              </w:rPr>
              <w:instrText xml:space="preserve"> PAGEREF _Toc43101018 \h </w:instrText>
            </w:r>
            <w:r>
              <w:rPr>
                <w:noProof/>
                <w:webHidden/>
              </w:rPr>
            </w:r>
            <w:r>
              <w:rPr>
                <w:noProof/>
                <w:webHidden/>
              </w:rPr>
              <w:fldChar w:fldCharType="separate"/>
            </w:r>
            <w:r w:rsidR="005E31C1">
              <w:rPr>
                <w:noProof/>
                <w:webHidden/>
              </w:rPr>
              <w:t>45</w:t>
            </w:r>
            <w:r>
              <w:rPr>
                <w:noProof/>
                <w:webHidden/>
              </w:rPr>
              <w:fldChar w:fldCharType="end"/>
            </w:r>
          </w:hyperlink>
        </w:p>
        <w:p w14:paraId="04D65D3C" w14:textId="7FAE4327" w:rsidR="0078101C" w:rsidRDefault="0078101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43101019" w:history="1">
            <w:r w:rsidRPr="00806C56">
              <w:rPr>
                <w:rStyle w:val="Hyperlink"/>
                <w:noProof/>
              </w:rPr>
              <w:t>Adjust Our Workplaces</w:t>
            </w:r>
            <w:r>
              <w:rPr>
                <w:noProof/>
                <w:webHidden/>
              </w:rPr>
              <w:tab/>
            </w:r>
            <w:r>
              <w:rPr>
                <w:noProof/>
                <w:webHidden/>
              </w:rPr>
              <w:fldChar w:fldCharType="begin"/>
            </w:r>
            <w:r>
              <w:rPr>
                <w:noProof/>
                <w:webHidden/>
              </w:rPr>
              <w:instrText xml:space="preserve"> PAGEREF _Toc43101019 \h </w:instrText>
            </w:r>
            <w:r>
              <w:rPr>
                <w:noProof/>
                <w:webHidden/>
              </w:rPr>
            </w:r>
            <w:r>
              <w:rPr>
                <w:noProof/>
                <w:webHidden/>
              </w:rPr>
              <w:fldChar w:fldCharType="separate"/>
            </w:r>
            <w:r w:rsidR="005E31C1">
              <w:rPr>
                <w:noProof/>
                <w:webHidden/>
              </w:rPr>
              <w:t>45</w:t>
            </w:r>
            <w:r>
              <w:rPr>
                <w:noProof/>
                <w:webHidden/>
              </w:rPr>
              <w:fldChar w:fldCharType="end"/>
            </w:r>
          </w:hyperlink>
        </w:p>
        <w:p w14:paraId="2EC385D0" w14:textId="21D71B0E" w:rsidR="0078101C" w:rsidRDefault="0078101C">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43101020" w:history="1">
            <w:r w:rsidRPr="00806C56">
              <w:rPr>
                <w:rStyle w:val="Hyperlink"/>
                <w:noProof/>
              </w:rPr>
              <w:t>Appendix 1: Methodology and reporting</w:t>
            </w:r>
            <w:r>
              <w:rPr>
                <w:noProof/>
                <w:webHidden/>
              </w:rPr>
              <w:tab/>
            </w:r>
            <w:r>
              <w:rPr>
                <w:noProof/>
                <w:webHidden/>
              </w:rPr>
              <w:fldChar w:fldCharType="begin"/>
            </w:r>
            <w:r>
              <w:rPr>
                <w:noProof/>
                <w:webHidden/>
              </w:rPr>
              <w:instrText xml:space="preserve"> PAGEREF _Toc43101020 \h </w:instrText>
            </w:r>
            <w:r>
              <w:rPr>
                <w:noProof/>
                <w:webHidden/>
              </w:rPr>
            </w:r>
            <w:r>
              <w:rPr>
                <w:noProof/>
                <w:webHidden/>
              </w:rPr>
              <w:fldChar w:fldCharType="separate"/>
            </w:r>
            <w:r w:rsidR="005E31C1">
              <w:rPr>
                <w:noProof/>
                <w:webHidden/>
              </w:rPr>
              <w:t>47</w:t>
            </w:r>
            <w:r>
              <w:rPr>
                <w:noProof/>
                <w:webHidden/>
              </w:rPr>
              <w:fldChar w:fldCharType="end"/>
            </w:r>
          </w:hyperlink>
        </w:p>
        <w:p w14:paraId="3E26E1EE" w14:textId="1DF14D30" w:rsidR="00F60539" w:rsidRDefault="00F60539">
          <w:r>
            <w:rPr>
              <w:b/>
              <w:bCs/>
              <w:noProof/>
            </w:rPr>
            <w:fldChar w:fldCharType="end"/>
          </w:r>
        </w:p>
      </w:sdtContent>
    </w:sdt>
    <w:p w14:paraId="7C817DED" w14:textId="5C112E3B" w:rsidR="008E100C" w:rsidRDefault="00D37C47" w:rsidP="00745762">
      <w:pPr>
        <w:pStyle w:val="BDFPulltext"/>
      </w:pPr>
      <w:r w:rsidRPr="003B3F8F">
        <w:br w:type="page"/>
      </w:r>
      <w:bookmarkStart w:id="1" w:name="_Toc29539955"/>
      <w:bookmarkStart w:id="2" w:name="_Toc25071650"/>
      <w:r w:rsidR="008E100C" w:rsidRPr="008E100C">
        <w:lastRenderedPageBreak/>
        <w:t>“If we wish to increase the number of disabled people and people with long</w:t>
      </w:r>
      <w:r w:rsidR="008711CD">
        <w:t>-</w:t>
      </w:r>
      <w:r w:rsidR="008E100C" w:rsidRPr="008E100C">
        <w:t>term conditions entering and remaining in employment, getting it right on workplace adjustments is vital. With most disabilities acquired, rather than present at birth, this is</w:t>
      </w:r>
      <w:r w:rsidR="001661E4">
        <w:t xml:space="preserve"> not</w:t>
      </w:r>
      <w:r w:rsidR="008E100C" w:rsidRPr="008E100C">
        <w:t xml:space="preserve"> just about attracting new staff</w:t>
      </w:r>
      <w:r w:rsidR="00B25F5A">
        <w:t xml:space="preserve"> – though that is vital if businesses want to reach the widest possible talent pool</w:t>
      </w:r>
      <w:r w:rsidR="008E100C" w:rsidRPr="008E100C">
        <w:t xml:space="preserve">, but also retaining the skills of existing employees who become disabled – employees who may be crucial to the day-to-day functioning of a business. </w:t>
      </w:r>
    </w:p>
    <w:p w14:paraId="6DC0B7D8" w14:textId="77777777" w:rsidR="00B25F5A" w:rsidRDefault="008E100C" w:rsidP="00745762">
      <w:pPr>
        <w:pStyle w:val="BDFPulltext"/>
      </w:pPr>
      <w:r w:rsidRPr="008E100C">
        <w:t xml:space="preserve">With the population aging and the number of people living with a disability increasing each year, it is also about reflecting and understanding </w:t>
      </w:r>
      <w:r>
        <w:t xml:space="preserve">the </w:t>
      </w:r>
      <w:r w:rsidRPr="008E100C">
        <w:t xml:space="preserve">needs of a changing workforce. </w:t>
      </w:r>
      <w:r w:rsidR="00B25F5A">
        <w:t xml:space="preserve">This report is very timely; as we adapt to life and work during Covid-19 there is a unique opportunity to rethink our attitudes and approaches to adjustments – after all, we are all working with adjustments now – and to ensure there is a lasting legacy of acceptance of different ways of working. </w:t>
      </w:r>
      <w:r w:rsidRPr="008E100C">
        <w:t>The findings in this report will influence the advice we give to businesses and Government</w:t>
      </w:r>
      <w:r w:rsidR="00B25F5A">
        <w:t>. We hope it will also help shape a more inclusive and supportive workplace culture for everyone</w:t>
      </w:r>
      <w:r w:rsidRPr="008E100C">
        <w:t xml:space="preserve">. </w:t>
      </w:r>
    </w:p>
    <w:p w14:paraId="4D195695" w14:textId="4E46FB88" w:rsidR="008E100C" w:rsidRDefault="008E100C" w:rsidP="00745762">
      <w:pPr>
        <w:pStyle w:val="BDFPulltext"/>
      </w:pPr>
      <w:r w:rsidRPr="008E100C">
        <w:t>We would like to thank everyone who has given their time to contribute to this important piece of research</w:t>
      </w:r>
      <w:r w:rsidR="00B25F5A">
        <w:t xml:space="preserve"> and to thank our long-standing friend and partner </w:t>
      </w:r>
      <w:r w:rsidRPr="008E100C">
        <w:t>Microlink for their generous support.</w:t>
      </w:r>
      <w:r>
        <w:t>”</w:t>
      </w:r>
    </w:p>
    <w:p w14:paraId="34FC45B2" w14:textId="311DE419" w:rsidR="008E100C" w:rsidRDefault="008E100C" w:rsidP="00745762">
      <w:pPr>
        <w:pStyle w:val="BDFPulltext"/>
        <w:rPr>
          <w:rFonts w:eastAsia="MS PGothic" w:cs="Times New Roman"/>
          <w:bCs/>
          <w:color w:val="007AC9"/>
          <w:sz w:val="36"/>
          <w:szCs w:val="32"/>
        </w:rPr>
      </w:pPr>
      <w:r w:rsidRPr="008E100C">
        <w:t>Diane Lightfoot, CEO, Business Disability Forum</w:t>
      </w:r>
    </w:p>
    <w:p w14:paraId="4D0A8273" w14:textId="77777777" w:rsidR="008E100C" w:rsidRPr="00316B6D" w:rsidRDefault="008E100C" w:rsidP="00316B6D">
      <w:pPr>
        <w:pStyle w:val="Heading1"/>
      </w:pPr>
      <w:bookmarkStart w:id="3" w:name="_Toc43100980"/>
      <w:r w:rsidRPr="00316B6D">
        <w:lastRenderedPageBreak/>
        <w:t>Executive summary</w:t>
      </w:r>
      <w:bookmarkEnd w:id="1"/>
      <w:bookmarkEnd w:id="3"/>
    </w:p>
    <w:p w14:paraId="273B45E1" w14:textId="77777777" w:rsidR="008E100C" w:rsidRDefault="008E100C" w:rsidP="008E100C">
      <w:r w:rsidRPr="008E100C">
        <w:t>Th</w:t>
      </w:r>
      <w:r>
        <w:t xml:space="preserve">is research report </w:t>
      </w:r>
      <w:r w:rsidRPr="008E100C">
        <w:t>explores the feedback from over 1,200 respondents taking part i</w:t>
      </w:r>
      <w:r>
        <w:t>n</w:t>
      </w:r>
      <w:r w:rsidRPr="008E100C">
        <w:t xml:space="preserve"> Business Disability Forum</w:t>
      </w:r>
      <w:r>
        <w:t>’s</w:t>
      </w:r>
      <w:r w:rsidRPr="008E100C">
        <w:t xml:space="preserve"> survey in 2019 about their experience of workplace adjustments in their organisations. It draws together the evidence of how effective the provision is</w:t>
      </w:r>
      <w:r>
        <w:t xml:space="preserve"> and </w:t>
      </w:r>
      <w:r w:rsidRPr="008E100C">
        <w:t xml:space="preserve">perceptions </w:t>
      </w:r>
      <w:r>
        <w:t xml:space="preserve">of both employers and employees about </w:t>
      </w:r>
      <w:r w:rsidRPr="008E100C">
        <w:t>how the adjustments provided work</w:t>
      </w:r>
      <w:r>
        <w:t xml:space="preserve"> and opportunities for employees with disabilities and long-term conditions. At the </w:t>
      </w:r>
      <w:r w:rsidRPr="008E100C">
        <w:t xml:space="preserve">end of each section, </w:t>
      </w:r>
      <w:r>
        <w:t>we offer key topics for or</w:t>
      </w:r>
      <w:r w:rsidRPr="008E100C">
        <w:t xml:space="preserve">ganisations </w:t>
      </w:r>
      <w:r>
        <w:t>to consider about their own internal workplace adjustments experience and processes</w:t>
      </w:r>
      <w:r w:rsidRPr="008E100C">
        <w:t xml:space="preserve">. </w:t>
      </w:r>
    </w:p>
    <w:p w14:paraId="27F482E2" w14:textId="77777777" w:rsidR="008E100C" w:rsidRPr="008E100C" w:rsidRDefault="008E100C" w:rsidP="008E100C">
      <w:r w:rsidRPr="008E100C">
        <w:t>The main themes developing from the survey are summarised below.</w:t>
      </w:r>
    </w:p>
    <w:p w14:paraId="6A4DF024" w14:textId="77777777" w:rsidR="00DD417E" w:rsidRPr="00DD417E" w:rsidRDefault="00DD417E" w:rsidP="006171B4">
      <w:pPr>
        <w:pStyle w:val="Heading3"/>
      </w:pPr>
      <w:bookmarkStart w:id="4" w:name="_Toc43100981"/>
      <w:r w:rsidRPr="00DD417E">
        <w:t>Look beyond ‘disabled’ staff</w:t>
      </w:r>
      <w:bookmarkEnd w:id="4"/>
    </w:p>
    <w:p w14:paraId="4B027F53" w14:textId="77777777" w:rsidR="00DD417E" w:rsidRDefault="00DD417E" w:rsidP="00DD417E">
      <w:r w:rsidRPr="00DD417E">
        <w:t>The findings</w:t>
      </w:r>
      <w:r w:rsidR="008E100C" w:rsidRPr="00DD417E">
        <w:t xml:space="preserve"> highlight </w:t>
      </w:r>
      <w:r>
        <w:t xml:space="preserve">employees’ need for adjustments, </w:t>
      </w:r>
      <w:r w:rsidR="008E100C" w:rsidRPr="00DD417E">
        <w:t xml:space="preserve">and the need for organisations to be able to respond to the </w:t>
      </w:r>
      <w:r>
        <w:t>fluctuating needs of their employees accordingly.</w:t>
      </w:r>
    </w:p>
    <w:p w14:paraId="39DB82B9" w14:textId="06BC0EE7" w:rsidR="008E100C" w:rsidRPr="008E100C" w:rsidRDefault="008E100C" w:rsidP="00DD417E">
      <w:pPr>
        <w:pStyle w:val="BDFbulletpoints"/>
      </w:pPr>
      <w:r w:rsidRPr="00DD417E">
        <w:rPr>
          <w:bCs w:val="0"/>
          <w:color w:val="4D4F53" w:themeColor="text1"/>
        </w:rPr>
        <w:t>42 per cent</w:t>
      </w:r>
      <w:r w:rsidRPr="00DD417E">
        <w:rPr>
          <w:color w:val="4D4F53" w:themeColor="text1"/>
        </w:rPr>
        <w:t xml:space="preserve"> </w:t>
      </w:r>
      <w:r w:rsidRPr="008E100C">
        <w:t xml:space="preserve">of respondents with adjustments </w:t>
      </w:r>
      <w:r w:rsidR="00B25F5A">
        <w:t xml:space="preserve">had </w:t>
      </w:r>
      <w:r w:rsidRPr="00DD417E">
        <w:rPr>
          <w:b/>
          <w:bCs w:val="0"/>
          <w:color w:val="0070C0"/>
        </w:rPr>
        <w:t xml:space="preserve">acquired </w:t>
      </w:r>
      <w:r w:rsidR="00DD417E">
        <w:rPr>
          <w:b/>
          <w:bCs w:val="0"/>
          <w:color w:val="0070C0"/>
        </w:rPr>
        <w:t>a</w:t>
      </w:r>
      <w:r w:rsidRPr="00DD417E">
        <w:rPr>
          <w:b/>
          <w:bCs w:val="0"/>
          <w:color w:val="0070C0"/>
        </w:rPr>
        <w:t xml:space="preserve"> disability or condition</w:t>
      </w:r>
      <w:r w:rsidRPr="00DD417E">
        <w:rPr>
          <w:color w:val="0070C0"/>
        </w:rPr>
        <w:t xml:space="preserve"> </w:t>
      </w:r>
      <w:r w:rsidRPr="008E100C">
        <w:t>whilst working for their current organisation.</w:t>
      </w:r>
    </w:p>
    <w:p w14:paraId="3532B871" w14:textId="39F9FCD1" w:rsidR="008E100C" w:rsidRPr="008E100C" w:rsidRDefault="008E100C" w:rsidP="008E100C">
      <w:pPr>
        <w:numPr>
          <w:ilvl w:val="0"/>
          <w:numId w:val="2"/>
        </w:numPr>
        <w:pBdr>
          <w:top w:val="nil"/>
          <w:left w:val="nil"/>
          <w:bottom w:val="nil"/>
          <w:right w:val="nil"/>
          <w:between w:val="nil"/>
          <w:bar w:val="nil"/>
        </w:pBdr>
        <w:spacing w:after="60"/>
        <w:rPr>
          <w:bCs/>
          <w:szCs w:val="24"/>
        </w:rPr>
      </w:pPr>
      <w:r w:rsidRPr="008E100C">
        <w:rPr>
          <w:bCs/>
        </w:rPr>
        <w:t xml:space="preserve">Of respondents with disabilities or conditions working </w:t>
      </w:r>
      <w:r w:rsidRPr="008E100C">
        <w:rPr>
          <w:b/>
          <w:bCs/>
          <w:iCs/>
        </w:rPr>
        <w:t>with</w:t>
      </w:r>
      <w:r w:rsidRPr="008E100C">
        <w:rPr>
          <w:bCs/>
        </w:rPr>
        <w:t xml:space="preserve"> adjustments in place at the time of the survey, </w:t>
      </w:r>
      <w:r w:rsidRPr="00DD417E">
        <w:rPr>
          <w:bCs/>
          <w:color w:val="4D4F53" w:themeColor="text1"/>
        </w:rPr>
        <w:t xml:space="preserve">52 per cent </w:t>
      </w:r>
      <w:r w:rsidRPr="008E100C">
        <w:rPr>
          <w:bCs/>
        </w:rPr>
        <w:t xml:space="preserve">said they had either </w:t>
      </w:r>
      <w:r w:rsidRPr="00DD417E">
        <w:rPr>
          <w:b/>
          <w:color w:val="0070C0"/>
        </w:rPr>
        <w:t>requested additional or alternative adjustments</w:t>
      </w:r>
      <w:r w:rsidRPr="00DD417E">
        <w:rPr>
          <w:bCs/>
          <w:color w:val="0070C0"/>
        </w:rPr>
        <w:t xml:space="preserve"> </w:t>
      </w:r>
      <w:r w:rsidRPr="008E100C">
        <w:rPr>
          <w:bCs/>
        </w:rPr>
        <w:t>or had considered them but decided not to request them.</w:t>
      </w:r>
      <w:r w:rsidRPr="008E100C">
        <w:rPr>
          <w:bCs/>
          <w:szCs w:val="24"/>
        </w:rPr>
        <w:t xml:space="preserve"> Six in ten </w:t>
      </w:r>
      <w:r w:rsidRPr="008E100C">
        <w:rPr>
          <w:bCs/>
        </w:rPr>
        <w:t xml:space="preserve">recorded further types of adjustments they felt they </w:t>
      </w:r>
      <w:r w:rsidRPr="00DD417E">
        <w:rPr>
          <w:b/>
        </w:rPr>
        <w:t>still needed</w:t>
      </w:r>
      <w:r w:rsidRPr="008E100C">
        <w:rPr>
          <w:bCs/>
        </w:rPr>
        <w:t>.</w:t>
      </w:r>
    </w:p>
    <w:p w14:paraId="75DA9A98" w14:textId="77777777" w:rsidR="008E100C" w:rsidRDefault="008E100C" w:rsidP="00DD417E">
      <w:pPr>
        <w:pStyle w:val="BDFbulletpoints"/>
      </w:pPr>
      <w:r w:rsidRPr="008E100C">
        <w:t xml:space="preserve">Of respondents with disabilities or conditions working </w:t>
      </w:r>
      <w:r w:rsidRPr="008E100C">
        <w:rPr>
          <w:b/>
        </w:rPr>
        <w:t>without</w:t>
      </w:r>
      <w:r w:rsidRPr="008E100C">
        <w:t xml:space="preserve"> adjustments in place, </w:t>
      </w:r>
      <w:r w:rsidRPr="00DD417E">
        <w:rPr>
          <w:bCs w:val="0"/>
          <w:color w:val="4D4F53" w:themeColor="text1"/>
        </w:rPr>
        <w:t>60 per cent</w:t>
      </w:r>
      <w:r w:rsidRPr="00DD417E">
        <w:rPr>
          <w:color w:val="4D4F53" w:themeColor="text1"/>
        </w:rPr>
        <w:t xml:space="preserve"> </w:t>
      </w:r>
      <w:r w:rsidRPr="008E100C">
        <w:t>said they had either requested or had considered requesting them.</w:t>
      </w:r>
    </w:p>
    <w:p w14:paraId="1646753A" w14:textId="77777777" w:rsidR="00DD417E" w:rsidRPr="00DD417E" w:rsidRDefault="00DD417E" w:rsidP="006171B4">
      <w:pPr>
        <w:pStyle w:val="Heading3"/>
      </w:pPr>
      <w:bookmarkStart w:id="5" w:name="_Toc43100982"/>
      <w:r w:rsidRPr="00DD417E">
        <w:t>The most common types of adjustments</w:t>
      </w:r>
      <w:bookmarkEnd w:id="5"/>
    </w:p>
    <w:p w14:paraId="280BEEC4" w14:textId="0367A257" w:rsidR="008E100C" w:rsidRPr="008E100C" w:rsidRDefault="008E100C" w:rsidP="00DD417E">
      <w:r w:rsidRPr="008E100C">
        <w:t>The most common adjustments provided needed a degree of</w:t>
      </w:r>
      <w:r w:rsidRPr="00DD417E">
        <w:rPr>
          <w:b/>
          <w:bCs/>
          <w:color w:val="007AC9" w:themeColor="text2"/>
        </w:rPr>
        <w:t xml:space="preserve"> flexibility</w:t>
      </w:r>
      <w:r w:rsidRPr="00DD417E">
        <w:rPr>
          <w:color w:val="007AC9" w:themeColor="text2"/>
        </w:rPr>
        <w:t xml:space="preserve"> </w:t>
      </w:r>
      <w:r w:rsidRPr="008E100C">
        <w:t xml:space="preserve">from the organisation but very often required </w:t>
      </w:r>
      <w:r w:rsidRPr="00DD417E">
        <w:rPr>
          <w:b/>
          <w:bCs/>
          <w:color w:val="007AC9" w:themeColor="text2"/>
        </w:rPr>
        <w:t>minimal budget</w:t>
      </w:r>
      <w:r w:rsidRPr="008E100C">
        <w:t xml:space="preserve">. These </w:t>
      </w:r>
      <w:r w:rsidR="00DD417E">
        <w:t>adjustments include</w:t>
      </w:r>
      <w:r w:rsidRPr="008E100C">
        <w:t xml:space="preserve"> </w:t>
      </w:r>
      <w:r w:rsidRPr="00EE72F5">
        <w:rPr>
          <w:color w:val="4D4F53" w:themeColor="text1"/>
          <w:lang w:val="en-US" w:eastAsia="en-GB"/>
        </w:rPr>
        <w:t xml:space="preserve">ergonomic equipment, </w:t>
      </w:r>
      <w:r w:rsidRPr="008E100C">
        <w:rPr>
          <w:lang w:val="en-US" w:eastAsia="en-GB"/>
        </w:rPr>
        <w:t>flexible working</w:t>
      </w:r>
      <w:r w:rsidR="001661E4">
        <w:rPr>
          <w:lang w:val="en-US" w:eastAsia="en-GB"/>
        </w:rPr>
        <w:t>,</w:t>
      </w:r>
      <w:r w:rsidRPr="008E100C">
        <w:rPr>
          <w:lang w:val="en-US" w:eastAsia="en-GB"/>
        </w:rPr>
        <w:t xml:space="preserve"> or adjusted hours, working from home and time off to attend appointments or therapies to help manage a condition.</w:t>
      </w:r>
    </w:p>
    <w:p w14:paraId="6CD38D9F" w14:textId="77777777" w:rsidR="00EE72F5" w:rsidRPr="00EE72F5" w:rsidRDefault="00EE72F5" w:rsidP="006171B4">
      <w:pPr>
        <w:pStyle w:val="Heading3"/>
      </w:pPr>
      <w:bookmarkStart w:id="6" w:name="_Toc43100983"/>
      <w:r w:rsidRPr="00EE72F5">
        <w:t>Employees often find the conversation about adjustments sensitive and fearful</w:t>
      </w:r>
      <w:bookmarkEnd w:id="6"/>
    </w:p>
    <w:p w14:paraId="0AED045A" w14:textId="77777777" w:rsidR="008E100C" w:rsidRPr="008E100C" w:rsidRDefault="008E100C" w:rsidP="00EE72F5">
      <w:r w:rsidRPr="008E100C">
        <w:t xml:space="preserve">Organisations need to be aware that employees find the conversation about adjustments sensitive and, in many cases, even amongst those with adjustments already in place, many avoid them for </w:t>
      </w:r>
      <w:r w:rsidRPr="00EE72F5">
        <w:rPr>
          <w:b/>
          <w:bCs/>
          <w:color w:val="007AC9" w:themeColor="text2"/>
        </w:rPr>
        <w:t>fear of stigma</w:t>
      </w:r>
      <w:r w:rsidRPr="008E100C">
        <w:t>.</w:t>
      </w:r>
    </w:p>
    <w:p w14:paraId="41CCA046"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EE72F5">
        <w:rPr>
          <w:bCs/>
          <w:color w:val="4D4F53" w:themeColor="text1"/>
        </w:rPr>
        <w:t>28 per cent of those with adjustments and 34 per</w:t>
      </w:r>
      <w:r w:rsidRPr="00EE72F5">
        <w:rPr>
          <w:b/>
          <w:color w:val="4D4F53" w:themeColor="text1"/>
        </w:rPr>
        <w:t xml:space="preserve"> </w:t>
      </w:r>
      <w:r w:rsidRPr="00EE72F5">
        <w:rPr>
          <w:bCs/>
          <w:color w:val="4D4F53" w:themeColor="text1"/>
        </w:rPr>
        <w:t xml:space="preserve">cent </w:t>
      </w:r>
      <w:r w:rsidRPr="008E100C">
        <w:rPr>
          <w:bCs/>
        </w:rPr>
        <w:t xml:space="preserve">of those without adjustments said they </w:t>
      </w:r>
      <w:r w:rsidRPr="00EE72F5">
        <w:rPr>
          <w:b/>
          <w:color w:val="007AC9" w:themeColor="text2"/>
        </w:rPr>
        <w:t>did not make requests because they were worried</w:t>
      </w:r>
      <w:r w:rsidRPr="00EE72F5">
        <w:rPr>
          <w:bCs/>
          <w:color w:val="007AC9" w:themeColor="text2"/>
        </w:rPr>
        <w:t xml:space="preserve"> </w:t>
      </w:r>
      <w:r w:rsidRPr="008E100C">
        <w:rPr>
          <w:bCs/>
        </w:rPr>
        <w:t>their employer might treat them differently to how they did before they requested an adjustment.</w:t>
      </w:r>
    </w:p>
    <w:p w14:paraId="622D8461"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EE72F5">
        <w:rPr>
          <w:bCs/>
          <w:color w:val="4D4F53" w:themeColor="text1"/>
        </w:rPr>
        <w:t xml:space="preserve">28 per cent of those with adjustments and 43 per cent </w:t>
      </w:r>
      <w:r w:rsidRPr="008E100C">
        <w:rPr>
          <w:bCs/>
        </w:rPr>
        <w:t xml:space="preserve">of those without adjustments said they did not make requests because they </w:t>
      </w:r>
      <w:r w:rsidRPr="00EE72F5">
        <w:rPr>
          <w:b/>
          <w:color w:val="007AC9" w:themeColor="text2"/>
        </w:rPr>
        <w:t>did</w:t>
      </w:r>
      <w:r w:rsidR="00EE72F5" w:rsidRPr="00EE72F5">
        <w:rPr>
          <w:b/>
          <w:color w:val="007AC9" w:themeColor="text2"/>
        </w:rPr>
        <w:t xml:space="preserve"> </w:t>
      </w:r>
      <w:r w:rsidRPr="00EE72F5">
        <w:rPr>
          <w:b/>
          <w:color w:val="007AC9" w:themeColor="text2"/>
        </w:rPr>
        <w:t>n</w:t>
      </w:r>
      <w:r w:rsidR="00EE72F5" w:rsidRPr="00EE72F5">
        <w:rPr>
          <w:b/>
          <w:color w:val="007AC9" w:themeColor="text2"/>
        </w:rPr>
        <w:t>o</w:t>
      </w:r>
      <w:r w:rsidRPr="00EE72F5">
        <w:rPr>
          <w:b/>
          <w:color w:val="007AC9" w:themeColor="text2"/>
        </w:rPr>
        <w:t>t want to approach their employer</w:t>
      </w:r>
      <w:r w:rsidRPr="008E100C">
        <w:rPr>
          <w:bCs/>
        </w:rPr>
        <w:t>.</w:t>
      </w:r>
    </w:p>
    <w:p w14:paraId="073C6D1C" w14:textId="77777777" w:rsidR="008E100C" w:rsidRPr="008E100C" w:rsidRDefault="008E100C" w:rsidP="001E3163">
      <w:pPr>
        <w:pStyle w:val="BDFbulletpoints"/>
      </w:pPr>
      <w:r w:rsidRPr="008E100C">
        <w:lastRenderedPageBreak/>
        <w:t xml:space="preserve">23 per cent of those with adjustments and 31 per cent of those without adjustments said they did not make requests because they were </w:t>
      </w:r>
      <w:r w:rsidRPr="001E3163">
        <w:rPr>
          <w:b/>
          <w:bCs w:val="0"/>
          <w:color w:val="007AC9" w:themeColor="text2"/>
        </w:rPr>
        <w:t>worried other colleagues would treat them differently</w:t>
      </w:r>
      <w:r w:rsidRPr="001E3163">
        <w:rPr>
          <w:color w:val="007AC9" w:themeColor="text2"/>
        </w:rPr>
        <w:t xml:space="preserve"> </w:t>
      </w:r>
      <w:r w:rsidRPr="008E100C">
        <w:t>to how they did before they requested and adjustment.</w:t>
      </w:r>
    </w:p>
    <w:p w14:paraId="591CB647" w14:textId="464A7724" w:rsidR="001E3163" w:rsidRPr="00FB7FA2" w:rsidRDefault="001E3163" w:rsidP="006171B4">
      <w:pPr>
        <w:pStyle w:val="Heading3"/>
      </w:pPr>
      <w:bookmarkStart w:id="7" w:name="_Toc43100984"/>
      <w:r w:rsidRPr="00FB7FA2">
        <w:t xml:space="preserve">Managers need more knowledge </w:t>
      </w:r>
      <w:r w:rsidR="00FB7FA2" w:rsidRPr="00FB7FA2">
        <w:t>and confidence about the workplace adjustments process</w:t>
      </w:r>
      <w:bookmarkEnd w:id="7"/>
    </w:p>
    <w:p w14:paraId="343285EB" w14:textId="382AB2DE" w:rsidR="008E100C" w:rsidRPr="008E100C" w:rsidRDefault="008E100C" w:rsidP="001E3163">
      <w:r w:rsidRPr="008E100C">
        <w:t>It is critical that, as a first contact for most employees, managers in the workplace are knowledgeable about the process and well equipped to handle discussions about adjustments. There is evidence in the data that managers are not always as effective or confident as they should be.</w:t>
      </w:r>
    </w:p>
    <w:p w14:paraId="11484B6F" w14:textId="795DFA93" w:rsidR="008E100C" w:rsidRPr="008E100C" w:rsidRDefault="008E100C" w:rsidP="00B46078">
      <w:pPr>
        <w:pStyle w:val="BDFbulletpoints"/>
      </w:pPr>
      <w:r w:rsidRPr="008E100C">
        <w:t xml:space="preserve">Almost </w:t>
      </w:r>
      <w:r w:rsidRPr="00FB7FA2">
        <w:rPr>
          <w:color w:val="4D4F53" w:themeColor="text1"/>
        </w:rPr>
        <w:t xml:space="preserve">one in ten </w:t>
      </w:r>
      <w:r w:rsidRPr="008E100C">
        <w:t xml:space="preserve">respondents with adjustments in place cited difficulties in the process due to their manager showing a </w:t>
      </w:r>
      <w:r w:rsidRPr="00FB7FA2">
        <w:rPr>
          <w:rFonts w:eastAsia="Times New Roman" w:cs="Arial"/>
          <w:b/>
          <w:color w:val="007AC9" w:themeColor="text2"/>
          <w:lang w:eastAsia="en-GB"/>
        </w:rPr>
        <w:t>lack of support, help or understanding</w:t>
      </w:r>
      <w:r w:rsidRPr="00FB7FA2">
        <w:rPr>
          <w:rFonts w:eastAsia="Times New Roman" w:cs="Arial"/>
          <w:color w:val="007AC9" w:themeColor="text2"/>
          <w:lang w:eastAsia="en-GB"/>
        </w:rPr>
        <w:t xml:space="preserve"> </w:t>
      </w:r>
      <w:r w:rsidRPr="008E100C">
        <w:rPr>
          <w:rFonts w:eastAsia="Times New Roman" w:cs="Arial"/>
          <w:lang w:eastAsia="en-GB"/>
        </w:rPr>
        <w:t xml:space="preserve">or being </w:t>
      </w:r>
      <w:r w:rsidRPr="00FB7FA2">
        <w:rPr>
          <w:rFonts w:eastAsia="Times New Roman" w:cs="Arial"/>
          <w:b/>
          <w:color w:val="007AC9" w:themeColor="text2"/>
          <w:lang w:eastAsia="en-GB"/>
        </w:rPr>
        <w:t>resistant to the flexibility</w:t>
      </w:r>
      <w:r w:rsidRPr="00FB7FA2">
        <w:rPr>
          <w:rFonts w:eastAsia="Times New Roman" w:cs="Arial"/>
          <w:color w:val="007AC9" w:themeColor="text2"/>
          <w:lang w:eastAsia="en-GB"/>
        </w:rPr>
        <w:t xml:space="preserve"> </w:t>
      </w:r>
      <w:r w:rsidR="00B46078">
        <w:rPr>
          <w:rFonts w:eastAsia="Times New Roman" w:cs="Arial"/>
          <w:lang w:eastAsia="en-GB"/>
        </w:rPr>
        <w:t>needed to implement and manage</w:t>
      </w:r>
      <w:r w:rsidRPr="008E100C">
        <w:rPr>
          <w:rFonts w:eastAsia="Times New Roman" w:cs="Arial"/>
          <w:lang w:eastAsia="en-GB"/>
        </w:rPr>
        <w:t xml:space="preserve"> adjustments.</w:t>
      </w:r>
    </w:p>
    <w:p w14:paraId="1D82AA9B" w14:textId="6555773C" w:rsidR="008E100C" w:rsidRDefault="008E100C" w:rsidP="00D22C63">
      <w:pPr>
        <w:pStyle w:val="BDFbulletpoints"/>
      </w:pPr>
      <w:r w:rsidRPr="008E100C">
        <w:t>Whil</w:t>
      </w:r>
      <w:r w:rsidR="00B46078">
        <w:t>e</w:t>
      </w:r>
      <w:r w:rsidRPr="008E100C">
        <w:t xml:space="preserve"> a majority of managers were confident to some extent in a number of aspects of managing adjustments</w:t>
      </w:r>
      <w:r w:rsidR="00B46078">
        <w:t xml:space="preserve"> (</w:t>
      </w:r>
      <w:r w:rsidRPr="008E100C">
        <w:t xml:space="preserve">for </w:t>
      </w:r>
      <w:r w:rsidR="00B46078">
        <w:t>example,</w:t>
      </w:r>
      <w:r w:rsidRPr="008E100C">
        <w:t xml:space="preserve"> </w:t>
      </w:r>
      <w:r w:rsidRPr="008E100C">
        <w:rPr>
          <w:bdr w:val="none" w:sz="0" w:space="0" w:color="auto"/>
          <w:lang w:eastAsia="en-GB"/>
        </w:rPr>
        <w:t>knowing where to get information about the process, knowledge of the proces</w:t>
      </w:r>
      <w:r w:rsidR="00B46078">
        <w:rPr>
          <w:bdr w:val="none" w:sz="0" w:space="0" w:color="auto"/>
          <w:lang w:eastAsia="en-GB"/>
        </w:rPr>
        <w:t>s</w:t>
      </w:r>
      <w:r w:rsidRPr="008E100C">
        <w:rPr>
          <w:bdr w:val="none" w:sz="0" w:space="0" w:color="auto"/>
          <w:lang w:eastAsia="en-GB"/>
        </w:rPr>
        <w:t>, managing the wider team's attitudes about adjustments</w:t>
      </w:r>
      <w:r w:rsidR="007053E5">
        <w:rPr>
          <w:bdr w:val="none" w:sz="0" w:space="0" w:color="auto"/>
          <w:lang w:eastAsia="en-GB"/>
        </w:rPr>
        <w:t>,</w:t>
      </w:r>
      <w:r w:rsidRPr="008E100C">
        <w:rPr>
          <w:bdr w:val="none" w:sz="0" w:space="0" w:color="auto"/>
          <w:lang w:eastAsia="en-GB"/>
        </w:rPr>
        <w:t xml:space="preserve"> and understanding what adjustments can be made </w:t>
      </w:r>
      <w:r w:rsidR="007053E5">
        <w:rPr>
          <w:bdr w:val="none" w:sz="0" w:space="0" w:color="auto"/>
          <w:lang w:eastAsia="en-GB"/>
        </w:rPr>
        <w:t>)</w:t>
      </w:r>
      <w:r w:rsidRPr="008E100C">
        <w:rPr>
          <w:bdr w:val="none" w:sz="0" w:space="0" w:color="auto"/>
          <w:lang w:eastAsia="en-GB"/>
        </w:rPr>
        <w:t xml:space="preserve"> only a minority</w:t>
      </w:r>
      <w:r w:rsidR="00D22C63">
        <w:rPr>
          <w:bdr w:val="none" w:sz="0" w:space="0" w:color="auto"/>
          <w:lang w:eastAsia="en-GB"/>
        </w:rPr>
        <w:t xml:space="preserve"> – </w:t>
      </w:r>
      <w:r w:rsidR="00D22C63" w:rsidRPr="00D22C63">
        <w:rPr>
          <w:bdr w:val="none" w:sz="0" w:space="0" w:color="auto"/>
          <w:lang w:eastAsia="en-GB"/>
        </w:rPr>
        <w:t xml:space="preserve"> </w:t>
      </w:r>
      <w:r w:rsidRPr="008E100C">
        <w:t xml:space="preserve">approximately </w:t>
      </w:r>
      <w:r w:rsidRPr="00D22C63">
        <w:rPr>
          <w:bCs w:val="0"/>
          <w:color w:val="4D4F53" w:themeColor="text1"/>
        </w:rPr>
        <w:t>a third</w:t>
      </w:r>
      <w:r w:rsidRPr="00D22C63">
        <w:rPr>
          <w:b/>
          <w:color w:val="4D4F53" w:themeColor="text1"/>
        </w:rPr>
        <w:t xml:space="preserve"> </w:t>
      </w:r>
      <w:r w:rsidRPr="008E100C">
        <w:t>for each attribute</w:t>
      </w:r>
      <w:r w:rsidR="00D22C63">
        <w:t xml:space="preserve"> – </w:t>
      </w:r>
      <w:r w:rsidRPr="008E100C">
        <w:t xml:space="preserve">described themselves as </w:t>
      </w:r>
      <w:r w:rsidRPr="00D22C63">
        <w:rPr>
          <w:b/>
          <w:bCs w:val="0"/>
          <w:color w:val="007AC9" w:themeColor="text2"/>
        </w:rPr>
        <w:t>‘very confident’</w:t>
      </w:r>
      <w:r w:rsidRPr="008E100C">
        <w:t xml:space="preserve">, which leaves much room for improvement. </w:t>
      </w:r>
    </w:p>
    <w:p w14:paraId="736F2F3B" w14:textId="41468945" w:rsidR="00610846" w:rsidRPr="00B71F7B" w:rsidRDefault="00610846" w:rsidP="006171B4">
      <w:pPr>
        <w:pStyle w:val="Heading3"/>
      </w:pPr>
      <w:bookmarkStart w:id="8" w:name="_Toc43100985"/>
      <w:r w:rsidRPr="00B71F7B">
        <w:t>Employee confidence in the process</w:t>
      </w:r>
      <w:bookmarkEnd w:id="8"/>
    </w:p>
    <w:p w14:paraId="38D7C883" w14:textId="01A862F5" w:rsidR="008E100C" w:rsidRPr="00F923DB" w:rsidRDefault="00610846" w:rsidP="00610846">
      <w:r>
        <w:t>Employers</w:t>
      </w:r>
      <w:r w:rsidR="008E100C" w:rsidRPr="00610846">
        <w:t xml:space="preserve"> should not assume that employees are fully confident in the</w:t>
      </w:r>
      <w:r w:rsidR="008E100C" w:rsidRPr="008E100C">
        <w:t xml:space="preserve"> </w:t>
      </w:r>
      <w:r w:rsidR="008E100C" w:rsidRPr="00F923DB">
        <w:t xml:space="preserve">implementation of the </w:t>
      </w:r>
      <w:r w:rsidR="00B71F7B">
        <w:t xml:space="preserve">workplace adjustments </w:t>
      </w:r>
      <w:r w:rsidR="008E100C" w:rsidRPr="00F923DB">
        <w:t xml:space="preserve">process, even if they have </w:t>
      </w:r>
      <w:r w:rsidR="00F923DB" w:rsidRPr="00F923DB">
        <w:t>had adjustments in the past</w:t>
      </w:r>
      <w:r w:rsidR="00BA24B6">
        <w:t>.</w:t>
      </w:r>
    </w:p>
    <w:p w14:paraId="49341903" w14:textId="103236F4" w:rsidR="008E100C" w:rsidRPr="008E100C" w:rsidRDefault="008E100C" w:rsidP="008E100C">
      <w:pPr>
        <w:numPr>
          <w:ilvl w:val="0"/>
          <w:numId w:val="2"/>
        </w:numPr>
        <w:pBdr>
          <w:top w:val="nil"/>
          <w:left w:val="nil"/>
          <w:bottom w:val="nil"/>
          <w:right w:val="nil"/>
          <w:between w:val="nil"/>
          <w:bar w:val="nil"/>
        </w:pBdr>
        <w:spacing w:after="60"/>
        <w:rPr>
          <w:bCs/>
        </w:rPr>
      </w:pPr>
      <w:r w:rsidRPr="00924212">
        <w:rPr>
          <w:bCs/>
          <w:color w:val="4D4F53" w:themeColor="text1"/>
        </w:rPr>
        <w:t xml:space="preserve">A fifth </w:t>
      </w:r>
      <w:r w:rsidRPr="008E100C">
        <w:rPr>
          <w:bCs/>
        </w:rPr>
        <w:t xml:space="preserve">of </w:t>
      </w:r>
      <w:r w:rsidR="00924212">
        <w:rPr>
          <w:bCs/>
        </w:rPr>
        <w:t xml:space="preserve">employees </w:t>
      </w:r>
      <w:r w:rsidRPr="008E100C">
        <w:rPr>
          <w:bCs/>
        </w:rPr>
        <w:t xml:space="preserve">with adjustments in place who decided not to request additional or alternative arrangements </w:t>
      </w:r>
      <w:r w:rsidRPr="00924212">
        <w:rPr>
          <w:b/>
          <w:color w:val="007AC9" w:themeColor="text2"/>
        </w:rPr>
        <w:t xml:space="preserve">thought </w:t>
      </w:r>
      <w:r w:rsidRPr="00924212">
        <w:rPr>
          <w:b/>
          <w:color w:val="007AC9" w:themeColor="text2"/>
          <w:lang w:eastAsia="en-GB"/>
        </w:rPr>
        <w:t>their employer would not make the right adjustments</w:t>
      </w:r>
      <w:r w:rsidRPr="008E100C">
        <w:rPr>
          <w:bCs/>
          <w:lang w:eastAsia="en-GB"/>
        </w:rPr>
        <w:t>.</w:t>
      </w:r>
    </w:p>
    <w:p w14:paraId="6EB0769B" w14:textId="345D4F28" w:rsidR="008E100C" w:rsidRPr="008E100C" w:rsidRDefault="008E100C" w:rsidP="00314FD3">
      <w:pPr>
        <w:pStyle w:val="BDFbulletpoints"/>
      </w:pPr>
      <w:r w:rsidRPr="008E100C">
        <w:t>30 per cent</w:t>
      </w:r>
      <w:r w:rsidR="00314FD3">
        <w:t xml:space="preserve"> employees </w:t>
      </w:r>
      <w:r w:rsidRPr="008E100C">
        <w:t xml:space="preserve">thought any </w:t>
      </w:r>
      <w:r w:rsidRPr="00314FD3">
        <w:t>adjustments they might need in future</w:t>
      </w:r>
      <w:r w:rsidRPr="008E100C">
        <w:t xml:space="preserve"> </w:t>
      </w:r>
      <w:r w:rsidRPr="00006E14">
        <w:rPr>
          <w:b/>
          <w:bCs w:val="0"/>
          <w:color w:val="007AC9" w:themeColor="text2"/>
        </w:rPr>
        <w:t>would</w:t>
      </w:r>
      <w:r w:rsidRPr="008E100C">
        <w:t xml:space="preserve"> </w:t>
      </w:r>
      <w:proofErr w:type="gramStart"/>
      <w:r w:rsidRPr="00006E14">
        <w:rPr>
          <w:b/>
          <w:bCs w:val="0"/>
          <w:color w:val="007AC9" w:themeColor="text2"/>
        </w:rPr>
        <w:t>definitely be</w:t>
      </w:r>
      <w:proofErr w:type="gramEnd"/>
      <w:r w:rsidRPr="00006E14">
        <w:rPr>
          <w:b/>
          <w:bCs w:val="0"/>
          <w:color w:val="007AC9" w:themeColor="text2"/>
        </w:rPr>
        <w:t xml:space="preserve"> put in place</w:t>
      </w:r>
      <w:r w:rsidRPr="00006E14">
        <w:rPr>
          <w:color w:val="007AC9" w:themeColor="text2"/>
        </w:rPr>
        <w:t xml:space="preserve"> </w:t>
      </w:r>
      <w:r w:rsidRPr="008E100C">
        <w:t>for them (49 per cent said ‘maybe’ and 12 per cent were not confident at all).</w:t>
      </w:r>
    </w:p>
    <w:p w14:paraId="4C4BD1EE" w14:textId="640BD366" w:rsidR="00376FE9" w:rsidRPr="00376FE9" w:rsidRDefault="00376FE9" w:rsidP="006171B4">
      <w:pPr>
        <w:pStyle w:val="Heading3"/>
      </w:pPr>
      <w:bookmarkStart w:id="9" w:name="_Toc43100986"/>
      <w:r w:rsidRPr="00376FE9">
        <w:t>Waiting times are long and reviews are infrequent</w:t>
      </w:r>
      <w:bookmarkEnd w:id="9"/>
    </w:p>
    <w:p w14:paraId="02C31571" w14:textId="1BB6D1C7" w:rsidR="008E100C" w:rsidRPr="008E100C" w:rsidRDefault="008E100C" w:rsidP="00376FE9">
      <w:r w:rsidRPr="008E100C">
        <w:t>Experience of the process was varied amon</w:t>
      </w:r>
      <w:r w:rsidR="001E6C8D">
        <w:t>g</w:t>
      </w:r>
      <w:r w:rsidRPr="008E100C">
        <w:t xml:space="preserve"> respondents and </w:t>
      </w:r>
      <w:r w:rsidR="001E6C8D">
        <w:t>the findings</w:t>
      </w:r>
      <w:r w:rsidRPr="008E100C">
        <w:t xml:space="preserve"> suggests that the waiting time</w:t>
      </w:r>
      <w:r w:rsidR="001E6C8D">
        <w:t>s</w:t>
      </w:r>
      <w:r w:rsidRPr="008E100C">
        <w:t xml:space="preserve"> for adjustments was, in some cases, </w:t>
      </w:r>
      <w:r w:rsidRPr="00A51B78">
        <w:rPr>
          <w:color w:val="4D4F53" w:themeColor="text1"/>
        </w:rPr>
        <w:t>too lon</w:t>
      </w:r>
      <w:r w:rsidR="00BA24B6">
        <w:rPr>
          <w:color w:val="4D4F53" w:themeColor="text1"/>
        </w:rPr>
        <w:t xml:space="preserve">g. Review </w:t>
      </w:r>
      <w:r w:rsidRPr="00A51B78">
        <w:rPr>
          <w:color w:val="4D4F53" w:themeColor="text1"/>
        </w:rPr>
        <w:t xml:space="preserve">meetings </w:t>
      </w:r>
      <w:r w:rsidR="00BA24B6">
        <w:rPr>
          <w:color w:val="4D4F53" w:themeColor="text1"/>
        </w:rPr>
        <w:t>to ensure adjustments were working and are effective were also</w:t>
      </w:r>
      <w:r w:rsidRPr="00A51B78">
        <w:rPr>
          <w:color w:val="4D4F53" w:themeColor="text1"/>
        </w:rPr>
        <w:t xml:space="preserve"> happening too infrequently.</w:t>
      </w:r>
    </w:p>
    <w:p w14:paraId="111A50B8"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 xml:space="preserve">Almost a third (32 per cent) generally experienced a relatively quick process of getting their adjustments in place of under one month. However, at the other end of the spectrum almost a fifth (17 per cent) had waited for </w:t>
      </w:r>
      <w:r w:rsidRPr="00B72B04">
        <w:rPr>
          <w:b/>
          <w:color w:val="007AC9" w:themeColor="text2"/>
        </w:rPr>
        <w:t>over a year</w:t>
      </w:r>
      <w:r w:rsidRPr="00B72B04">
        <w:rPr>
          <w:bCs/>
          <w:color w:val="007AC9" w:themeColor="text2"/>
        </w:rPr>
        <w:t xml:space="preserve"> </w:t>
      </w:r>
      <w:r w:rsidRPr="008E100C">
        <w:rPr>
          <w:bCs/>
        </w:rPr>
        <w:t xml:space="preserve">(8 per cent were waiting for </w:t>
      </w:r>
      <w:r w:rsidRPr="00B81EA1">
        <w:rPr>
          <w:b/>
          <w:color w:val="007AC9" w:themeColor="text2"/>
        </w:rPr>
        <w:t>two or more years</w:t>
      </w:r>
      <w:r w:rsidRPr="008E100C">
        <w:rPr>
          <w:bCs/>
        </w:rPr>
        <w:t>).</w:t>
      </w:r>
    </w:p>
    <w:p w14:paraId="39974CF5" w14:textId="563B7060" w:rsidR="008E100C" w:rsidRPr="008E100C" w:rsidRDefault="008E100C" w:rsidP="00AF1F47">
      <w:pPr>
        <w:pStyle w:val="BDFbulletpoints"/>
        <w:rPr>
          <w:lang w:eastAsia="en-GB"/>
        </w:rPr>
      </w:pPr>
      <w:r w:rsidRPr="008E100C">
        <w:rPr>
          <w:lang w:eastAsia="en-GB"/>
        </w:rPr>
        <w:t xml:space="preserve">Approximately a quarter (24 per cent) spoke to their main contact </w:t>
      </w:r>
      <w:r w:rsidR="00AF1F47">
        <w:rPr>
          <w:lang w:eastAsia="en-GB"/>
        </w:rPr>
        <w:t>(</w:t>
      </w:r>
      <w:r w:rsidR="00BA24B6">
        <w:rPr>
          <w:lang w:eastAsia="en-GB"/>
        </w:rPr>
        <w:t xml:space="preserve">someone in a </w:t>
      </w:r>
      <w:r w:rsidR="00AF1F47">
        <w:rPr>
          <w:lang w:eastAsia="en-GB"/>
        </w:rPr>
        <w:t xml:space="preserve">disability support </w:t>
      </w:r>
      <w:r w:rsidR="00BA24B6">
        <w:rPr>
          <w:lang w:eastAsia="en-GB"/>
        </w:rPr>
        <w:t xml:space="preserve">team </w:t>
      </w:r>
      <w:r w:rsidR="00AF1F47">
        <w:rPr>
          <w:lang w:eastAsia="en-GB"/>
        </w:rPr>
        <w:t xml:space="preserve">or a line manager, for example) </w:t>
      </w:r>
      <w:r w:rsidRPr="008E100C">
        <w:rPr>
          <w:lang w:eastAsia="en-GB"/>
        </w:rPr>
        <w:t>about their adjustment</w:t>
      </w:r>
      <w:r w:rsidR="00AF1F47">
        <w:rPr>
          <w:lang w:eastAsia="en-GB"/>
        </w:rPr>
        <w:t>s</w:t>
      </w:r>
      <w:r w:rsidRPr="008E100C">
        <w:rPr>
          <w:lang w:eastAsia="en-GB"/>
        </w:rPr>
        <w:t xml:space="preserve"> </w:t>
      </w:r>
      <w:r w:rsidRPr="00BA24B6">
        <w:rPr>
          <w:b/>
          <w:bCs w:val="0"/>
          <w:color w:val="0070C0"/>
          <w:lang w:eastAsia="en-GB"/>
        </w:rPr>
        <w:t xml:space="preserve">weekly </w:t>
      </w:r>
      <w:r w:rsidRPr="00BA24B6">
        <w:rPr>
          <w:b/>
          <w:bCs w:val="0"/>
          <w:color w:val="0070C0"/>
          <w:lang w:eastAsia="en-GB"/>
        </w:rPr>
        <w:lastRenderedPageBreak/>
        <w:t>or monthly</w:t>
      </w:r>
      <w:r w:rsidR="009065D8">
        <w:rPr>
          <w:lang w:eastAsia="en-GB"/>
        </w:rPr>
        <w:t>. However</w:t>
      </w:r>
      <w:r w:rsidR="00BA24B6">
        <w:rPr>
          <w:lang w:eastAsia="en-GB"/>
        </w:rPr>
        <w:t xml:space="preserve">, </w:t>
      </w:r>
      <w:r w:rsidRPr="008E100C">
        <w:rPr>
          <w:lang w:eastAsia="en-GB"/>
        </w:rPr>
        <w:t>at the other end of the spectrum, almost one in ten (9 per cent) stated once a year and another fifth (21 per cent) less often. Indeed, 15 per cent said they never spoke to their main contact about their adjustments.</w:t>
      </w:r>
    </w:p>
    <w:p w14:paraId="4FF0B1C1" w14:textId="3B57FB9C" w:rsidR="005F1BEA" w:rsidRPr="005F1BEA" w:rsidRDefault="005F1BEA" w:rsidP="006171B4">
      <w:pPr>
        <w:pStyle w:val="Heading3"/>
      </w:pPr>
      <w:bookmarkStart w:id="10" w:name="_Toc43100987"/>
      <w:r w:rsidRPr="005F1BEA">
        <w:t>When adjustments are in place, it helps employees keep their job and remain productive</w:t>
      </w:r>
      <w:bookmarkEnd w:id="10"/>
    </w:p>
    <w:p w14:paraId="7C7020A0" w14:textId="1B1739A3" w:rsidR="008E100C" w:rsidRPr="008E100C" w:rsidRDefault="00F60539" w:rsidP="005F1BEA">
      <w:r>
        <w:t>Most</w:t>
      </w:r>
      <w:r w:rsidR="008E100C" w:rsidRPr="008E100C">
        <w:t xml:space="preserve"> </w:t>
      </w:r>
      <w:r w:rsidR="00BA24B6">
        <w:t>employees</w:t>
      </w:r>
      <w:r w:rsidR="008E100C" w:rsidRPr="008E100C">
        <w:t xml:space="preserve"> felt their adjustments had a positive impact for them in the workplace</w:t>
      </w:r>
      <w:r>
        <w:t>:</w:t>
      </w:r>
      <w:r w:rsidR="008E100C" w:rsidRPr="008E100C">
        <w:t xml:space="preserve"> </w:t>
      </w:r>
    </w:p>
    <w:p w14:paraId="74A0A138" w14:textId="10919042" w:rsidR="008E100C" w:rsidRPr="008E100C" w:rsidRDefault="006171B4" w:rsidP="008E100C">
      <w:pPr>
        <w:numPr>
          <w:ilvl w:val="0"/>
          <w:numId w:val="2"/>
        </w:numPr>
        <w:pBdr>
          <w:top w:val="nil"/>
          <w:left w:val="nil"/>
          <w:bottom w:val="nil"/>
          <w:right w:val="nil"/>
          <w:between w:val="nil"/>
          <w:bar w:val="nil"/>
        </w:pBdr>
        <w:spacing w:after="60"/>
        <w:rPr>
          <w:bCs/>
        </w:rPr>
      </w:pPr>
      <w:r>
        <w:rPr>
          <w:bCs/>
        </w:rPr>
        <w:t>19 per cent</w:t>
      </w:r>
      <w:r w:rsidR="008E100C" w:rsidRPr="008E100C">
        <w:rPr>
          <w:bCs/>
        </w:rPr>
        <w:t xml:space="preserve"> </w:t>
      </w:r>
      <w:r>
        <w:rPr>
          <w:bCs/>
        </w:rPr>
        <w:t>of r</w:t>
      </w:r>
      <w:r w:rsidR="008E100C" w:rsidRPr="008E100C">
        <w:rPr>
          <w:bCs/>
        </w:rPr>
        <w:t xml:space="preserve">espondents felt that their adjustments had successfully </w:t>
      </w:r>
      <w:r w:rsidR="008E100C" w:rsidRPr="00BA24B6">
        <w:rPr>
          <w:b/>
          <w:color w:val="0070C0"/>
        </w:rPr>
        <w:t>tackled all barriers and difficulties</w:t>
      </w:r>
      <w:r w:rsidR="008E100C" w:rsidRPr="00BA24B6">
        <w:rPr>
          <w:bCs/>
          <w:color w:val="0070C0"/>
        </w:rPr>
        <w:t xml:space="preserve"> </w:t>
      </w:r>
      <w:r w:rsidR="008E100C" w:rsidRPr="008E100C">
        <w:rPr>
          <w:bCs/>
        </w:rPr>
        <w:t>and another three quarters (73 per cent) said they had tackled some of them.</w:t>
      </w:r>
    </w:p>
    <w:p w14:paraId="5155CE5D" w14:textId="52F7EDDB" w:rsidR="008E100C" w:rsidRPr="008E100C" w:rsidRDefault="006171B4" w:rsidP="008E100C">
      <w:pPr>
        <w:numPr>
          <w:ilvl w:val="0"/>
          <w:numId w:val="2"/>
        </w:numPr>
        <w:pBdr>
          <w:top w:val="nil"/>
          <w:left w:val="nil"/>
          <w:bottom w:val="nil"/>
          <w:right w:val="nil"/>
          <w:between w:val="nil"/>
          <w:bar w:val="nil"/>
        </w:pBdr>
        <w:spacing w:after="60"/>
        <w:rPr>
          <w:bCs/>
        </w:rPr>
      </w:pPr>
      <w:r>
        <w:rPr>
          <w:bCs/>
        </w:rPr>
        <w:t>80 per cent</w:t>
      </w:r>
      <w:r w:rsidR="008E100C" w:rsidRPr="008E100C">
        <w:rPr>
          <w:bCs/>
        </w:rPr>
        <w:t xml:space="preserve"> agreed that adjustments </w:t>
      </w:r>
      <w:r w:rsidR="008E100C" w:rsidRPr="00BA24B6">
        <w:rPr>
          <w:b/>
          <w:color w:val="0070C0"/>
        </w:rPr>
        <w:t>helped them stay in their job</w:t>
      </w:r>
      <w:r w:rsidR="008E100C" w:rsidRPr="008E100C">
        <w:rPr>
          <w:bCs/>
        </w:rPr>
        <w:t xml:space="preserve">, made them </w:t>
      </w:r>
      <w:r w:rsidR="008E100C" w:rsidRPr="00BA24B6">
        <w:rPr>
          <w:b/>
          <w:color w:val="0070C0"/>
        </w:rPr>
        <w:t>more productive</w:t>
      </w:r>
      <w:r w:rsidR="008E100C" w:rsidRPr="00BA24B6">
        <w:rPr>
          <w:bCs/>
          <w:color w:val="0070C0"/>
        </w:rPr>
        <w:t xml:space="preserve"> </w:t>
      </w:r>
      <w:r w:rsidR="008E100C" w:rsidRPr="008E100C">
        <w:rPr>
          <w:bCs/>
        </w:rPr>
        <w:t xml:space="preserve">and/or were happy with the adjustments that they had in place. </w:t>
      </w:r>
    </w:p>
    <w:p w14:paraId="63DAAAB6" w14:textId="502EEB4A" w:rsidR="008E100C" w:rsidRPr="008E100C" w:rsidRDefault="006171B4" w:rsidP="008E100C">
      <w:pPr>
        <w:numPr>
          <w:ilvl w:val="0"/>
          <w:numId w:val="2"/>
        </w:numPr>
        <w:pBdr>
          <w:top w:val="nil"/>
          <w:left w:val="nil"/>
          <w:bottom w:val="nil"/>
          <w:right w:val="nil"/>
          <w:between w:val="nil"/>
          <w:bar w:val="nil"/>
        </w:pBdr>
        <w:spacing w:after="60"/>
        <w:rPr>
          <w:bCs/>
        </w:rPr>
      </w:pPr>
      <w:r>
        <w:rPr>
          <w:bCs/>
        </w:rPr>
        <w:t>More than 60 per cent</w:t>
      </w:r>
      <w:r w:rsidR="008E100C" w:rsidRPr="008E100C">
        <w:rPr>
          <w:bCs/>
        </w:rPr>
        <w:t xml:space="preserve"> </w:t>
      </w:r>
      <w:r w:rsidR="008E100C" w:rsidRPr="00BA24B6">
        <w:rPr>
          <w:b/>
          <w:color w:val="0070C0"/>
        </w:rPr>
        <w:t>enjoyed their job more</w:t>
      </w:r>
      <w:r w:rsidR="008E100C" w:rsidRPr="00BA24B6">
        <w:rPr>
          <w:bCs/>
          <w:color w:val="0070C0"/>
        </w:rPr>
        <w:t xml:space="preserve"> </w:t>
      </w:r>
      <w:r w:rsidR="008E100C" w:rsidRPr="008E100C">
        <w:rPr>
          <w:bCs/>
        </w:rPr>
        <w:t xml:space="preserve">due to their adjustments. </w:t>
      </w:r>
    </w:p>
    <w:p w14:paraId="56D3FBA8" w14:textId="4021318F" w:rsidR="008E100C" w:rsidRDefault="00BA24B6" w:rsidP="00BA24B6">
      <w:pPr>
        <w:pStyle w:val="BDFbulletpoints"/>
        <w:numPr>
          <w:ilvl w:val="0"/>
          <w:numId w:val="0"/>
        </w:numPr>
      </w:pPr>
      <w:r>
        <w:t xml:space="preserve">Managers also </w:t>
      </w:r>
      <w:r w:rsidR="006171B4">
        <w:t>agreed</w:t>
      </w:r>
      <w:r>
        <w:t xml:space="preserve"> that employees in their teams who have adjustments in place generally were happier and more productive employees with their adjustments in place.</w:t>
      </w:r>
    </w:p>
    <w:p w14:paraId="7A350001" w14:textId="76F325F0" w:rsidR="00BA24B6" w:rsidRPr="00BA24B6" w:rsidRDefault="00BA24B6" w:rsidP="006171B4">
      <w:pPr>
        <w:pStyle w:val="Heading3"/>
      </w:pPr>
      <w:bookmarkStart w:id="11" w:name="_Toc43100988"/>
      <w:r w:rsidRPr="00BA24B6">
        <w:t>Little impact o</w:t>
      </w:r>
      <w:r>
        <w:t>n</w:t>
      </w:r>
      <w:r w:rsidRPr="00BA24B6">
        <w:t xml:space="preserve"> career </w:t>
      </w:r>
      <w:r>
        <w:t xml:space="preserve">development and </w:t>
      </w:r>
      <w:r w:rsidRPr="00BA24B6">
        <w:t>progression</w:t>
      </w:r>
      <w:bookmarkEnd w:id="11"/>
    </w:p>
    <w:p w14:paraId="1D6A3952" w14:textId="26F492A3" w:rsidR="008E100C" w:rsidRPr="008E100C" w:rsidRDefault="00BA24B6" w:rsidP="00BA24B6">
      <w:r>
        <w:t>Although respondents and their managers agreed adjustments had a good impact on job retention, productivity and job satisfaction, the workplace adjustments had less of an impact on employee’s career progression beyond their current role.</w:t>
      </w:r>
      <w:r w:rsidR="008E100C" w:rsidRPr="008E100C">
        <w:t xml:space="preserve"> </w:t>
      </w:r>
    </w:p>
    <w:p w14:paraId="0F25B7BD" w14:textId="77284E70" w:rsidR="008E100C" w:rsidRDefault="008E100C" w:rsidP="00BA24B6">
      <w:pPr>
        <w:pBdr>
          <w:top w:val="nil"/>
          <w:left w:val="nil"/>
          <w:bottom w:val="nil"/>
          <w:right w:val="nil"/>
          <w:between w:val="nil"/>
          <w:bar w:val="nil"/>
        </w:pBdr>
        <w:spacing w:after="60"/>
        <w:rPr>
          <w:bCs/>
        </w:rPr>
      </w:pPr>
      <w:r w:rsidRPr="008E100C">
        <w:rPr>
          <w:bCs/>
        </w:rPr>
        <w:t>Managers were more likely t</w:t>
      </w:r>
      <w:r w:rsidR="006171B4">
        <w:rPr>
          <w:bCs/>
        </w:rPr>
        <w:t>han employees</w:t>
      </w:r>
      <w:r w:rsidRPr="008E100C">
        <w:rPr>
          <w:bCs/>
        </w:rPr>
        <w:t xml:space="preserve"> to agree that </w:t>
      </w:r>
      <w:r w:rsidRPr="00BA24B6">
        <w:rPr>
          <w:b/>
          <w:color w:val="0070C0"/>
        </w:rPr>
        <w:t>adjustments</w:t>
      </w:r>
      <w:r w:rsidR="006171B4">
        <w:rPr>
          <w:b/>
          <w:color w:val="0070C0"/>
        </w:rPr>
        <w:t xml:space="preserve"> could be kept</w:t>
      </w:r>
      <w:r w:rsidRPr="00BA24B6">
        <w:rPr>
          <w:b/>
          <w:color w:val="0070C0"/>
        </w:rPr>
        <w:t xml:space="preserve"> if </w:t>
      </w:r>
      <w:r w:rsidR="006171B4">
        <w:rPr>
          <w:b/>
          <w:color w:val="0070C0"/>
        </w:rPr>
        <w:t>employees</w:t>
      </w:r>
      <w:r w:rsidRPr="00BA24B6">
        <w:rPr>
          <w:b/>
          <w:color w:val="0070C0"/>
        </w:rPr>
        <w:t xml:space="preserve"> </w:t>
      </w:r>
      <w:r w:rsidR="00BA24B6">
        <w:rPr>
          <w:b/>
          <w:color w:val="0070C0"/>
        </w:rPr>
        <w:t xml:space="preserve">moved to a different role </w:t>
      </w:r>
      <w:r w:rsidRPr="00BA24B6">
        <w:rPr>
          <w:b/>
          <w:color w:val="0070C0"/>
        </w:rPr>
        <w:t>in the</w:t>
      </w:r>
      <w:r w:rsidRPr="008E100C">
        <w:rPr>
          <w:bCs/>
        </w:rPr>
        <w:t xml:space="preserve"> </w:t>
      </w:r>
      <w:r w:rsidRPr="008309AB">
        <w:rPr>
          <w:b/>
          <w:color w:val="0070C0"/>
        </w:rPr>
        <w:t>organisation</w:t>
      </w:r>
      <w:r w:rsidRPr="008E100C">
        <w:rPr>
          <w:bCs/>
        </w:rPr>
        <w:t xml:space="preserve"> (75 per cent agreeing to some extent compared to 53 per cent of individuals with adjustments in place) and also that adjustments helped progress careers (53 per cent compared to 29 per cent given by employees with adjustments).</w:t>
      </w:r>
      <w:r w:rsidR="008309AB">
        <w:rPr>
          <w:bCs/>
        </w:rPr>
        <w:t xml:space="preserve"> This shows clear differences in perception between employees and managers on how employees with adjustments would be supported to develop or progress their career in the organisation.</w:t>
      </w:r>
    </w:p>
    <w:p w14:paraId="1B15791D" w14:textId="32DBDF41" w:rsidR="008309AB" w:rsidRPr="008309AB" w:rsidRDefault="008309AB" w:rsidP="006171B4">
      <w:pPr>
        <w:pStyle w:val="Heading3"/>
      </w:pPr>
      <w:bookmarkStart w:id="12" w:name="_Toc43100989"/>
      <w:r w:rsidRPr="008309AB">
        <w:t>Mixed feelings about the priority of workplace adjustments at board level</w:t>
      </w:r>
      <w:bookmarkEnd w:id="12"/>
    </w:p>
    <w:p w14:paraId="350682EF" w14:textId="133E296A" w:rsidR="008E100C" w:rsidRPr="008E100C" w:rsidRDefault="008E100C" w:rsidP="008309AB">
      <w:r w:rsidRPr="008E100C">
        <w:t xml:space="preserve">Organisations should ensure that </w:t>
      </w:r>
      <w:r w:rsidRPr="008E100C">
        <w:rPr>
          <w:lang w:val="en-US"/>
        </w:rPr>
        <w:t xml:space="preserve">adjustments and support for staff with disabilities </w:t>
      </w:r>
      <w:r w:rsidR="008309AB">
        <w:rPr>
          <w:lang w:val="en-US"/>
        </w:rPr>
        <w:t>and long-term</w:t>
      </w:r>
      <w:r w:rsidRPr="008E100C">
        <w:rPr>
          <w:lang w:val="en-US"/>
        </w:rPr>
        <w:t xml:space="preserve"> conditions is a priority at board level. Just </w:t>
      </w:r>
      <w:r w:rsidR="008309AB" w:rsidRPr="008309AB">
        <w:rPr>
          <w:b/>
          <w:bCs/>
          <w:color w:val="0070C0"/>
          <w:lang w:val="en-US"/>
        </w:rPr>
        <w:t>one</w:t>
      </w:r>
      <w:r w:rsidRPr="008309AB">
        <w:rPr>
          <w:b/>
          <w:bCs/>
          <w:color w:val="0070C0"/>
          <w:lang w:val="en-US"/>
        </w:rPr>
        <w:t xml:space="preserve"> third</w:t>
      </w:r>
      <w:r w:rsidRPr="008309AB">
        <w:rPr>
          <w:color w:val="0070C0"/>
          <w:lang w:val="en-US"/>
        </w:rPr>
        <w:t xml:space="preserve"> </w:t>
      </w:r>
      <w:r w:rsidRPr="008E100C">
        <w:rPr>
          <w:lang w:val="en-US"/>
        </w:rPr>
        <w:t>of managers with experience of managing people with disabilities agreed strongly that this was the case in their own</w:t>
      </w:r>
      <w:r w:rsidR="008309AB">
        <w:rPr>
          <w:lang w:val="en-US"/>
        </w:rPr>
        <w:t xml:space="preserve"> organisations</w:t>
      </w:r>
      <w:r w:rsidRPr="008E100C">
        <w:rPr>
          <w:lang w:val="en-US"/>
        </w:rPr>
        <w:t>.</w:t>
      </w:r>
      <w:r w:rsidRPr="008E100C">
        <w:t xml:space="preserve"> </w:t>
      </w:r>
    </w:p>
    <w:p w14:paraId="55D9EA48" w14:textId="77777777" w:rsidR="00DD417E" w:rsidRDefault="00DD417E" w:rsidP="00DD417E">
      <w:pPr>
        <w:pStyle w:val="BDFPulltext"/>
        <w:rPr>
          <w:rFonts w:eastAsia="MS PGothic" w:cs="Times New Roman"/>
          <w:b w:val="0"/>
          <w:bCs/>
          <w:color w:val="007AC9"/>
          <w:sz w:val="36"/>
          <w:szCs w:val="32"/>
        </w:rPr>
      </w:pPr>
      <w:bookmarkStart w:id="13" w:name="_Toc29539956"/>
      <w:r>
        <w:rPr>
          <w:rFonts w:eastAsia="MS PGothic" w:cs="Times New Roman"/>
          <w:b w:val="0"/>
          <w:bCs/>
          <w:color w:val="007AC9"/>
          <w:sz w:val="36"/>
          <w:szCs w:val="32"/>
        </w:rPr>
        <w:br w:type="page"/>
      </w:r>
    </w:p>
    <w:p w14:paraId="23FDB5BB" w14:textId="24671580" w:rsidR="00DD417E" w:rsidRPr="008309AB" w:rsidRDefault="008309AB" w:rsidP="008309AB">
      <w:pPr>
        <w:pStyle w:val="Heading1"/>
      </w:pPr>
      <w:bookmarkStart w:id="14" w:name="_Toc43100990"/>
      <w:r w:rsidRPr="008309AB">
        <w:lastRenderedPageBreak/>
        <w:t>Key statistics</w:t>
      </w:r>
      <w:bookmarkEnd w:id="14"/>
      <w:r w:rsidR="00EB65B0">
        <w:t xml:space="preserve"> </w:t>
      </w:r>
    </w:p>
    <w:p w14:paraId="2CDABFE9" w14:textId="46B1FE72" w:rsidR="008309AB" w:rsidRPr="008309AB" w:rsidRDefault="008309AB" w:rsidP="008309AB">
      <w:pPr>
        <w:pStyle w:val="BDFPulltext"/>
        <w:rPr>
          <w:color w:val="7030A0"/>
        </w:rPr>
      </w:pPr>
      <w:r w:rsidRPr="008309AB">
        <w:rPr>
          <w:color w:val="7030A0"/>
        </w:rPr>
        <w:t>80 per cent employees said their adjustments have helped them stay in their job and help them be more productive.</w:t>
      </w:r>
    </w:p>
    <w:p w14:paraId="01C325E5" w14:textId="54ED16CF" w:rsidR="008309AB" w:rsidRPr="008309AB" w:rsidRDefault="008309AB" w:rsidP="008309AB">
      <w:pPr>
        <w:pStyle w:val="BDFPulltext"/>
      </w:pPr>
      <w:r w:rsidRPr="008309AB">
        <w:t>60 per cent enjoyed their job more since having adjustment in place.</w:t>
      </w:r>
    </w:p>
    <w:p w14:paraId="57319E26" w14:textId="52DE150F" w:rsidR="00DD417E" w:rsidRPr="008309AB" w:rsidRDefault="008309AB" w:rsidP="008309AB">
      <w:pPr>
        <w:pStyle w:val="BDFPulltext"/>
        <w:rPr>
          <w:color w:val="7030A0"/>
        </w:rPr>
      </w:pPr>
      <w:r w:rsidRPr="008309AB">
        <w:rPr>
          <w:color w:val="7030A0"/>
        </w:rPr>
        <w:t>60 per cent of</w:t>
      </w:r>
      <w:r w:rsidR="00DD417E" w:rsidRPr="008309AB">
        <w:rPr>
          <w:color w:val="7030A0"/>
        </w:rPr>
        <w:t xml:space="preserve"> employees with adjustments do not have all the adjustments they need.</w:t>
      </w:r>
    </w:p>
    <w:p w14:paraId="4BCB4FF1" w14:textId="1B9FAE29" w:rsidR="008309AB" w:rsidRPr="008309AB" w:rsidRDefault="008309AB" w:rsidP="008309AB">
      <w:pPr>
        <w:pStyle w:val="BDFPulltext"/>
      </w:pPr>
      <w:r w:rsidRPr="008309AB">
        <w:t>34 per cent of employees have not asked for adjustment because they fear their manager would treat them differently.</w:t>
      </w:r>
    </w:p>
    <w:p w14:paraId="198C3B63" w14:textId="228F05B7" w:rsidR="008309AB" w:rsidRPr="009C6C97" w:rsidRDefault="008309AB" w:rsidP="008309AB">
      <w:pPr>
        <w:pStyle w:val="BDFPulltext"/>
        <w:rPr>
          <w:color w:val="7030A0"/>
        </w:rPr>
      </w:pPr>
      <w:r w:rsidRPr="009C6C97">
        <w:rPr>
          <w:color w:val="7030A0"/>
        </w:rPr>
        <w:t xml:space="preserve">Only 30 per cent of employees were confident their employer would </w:t>
      </w:r>
      <w:proofErr w:type="gramStart"/>
      <w:r w:rsidRPr="009C6C97">
        <w:rPr>
          <w:color w:val="7030A0"/>
        </w:rPr>
        <w:t>make adjustments</w:t>
      </w:r>
      <w:proofErr w:type="gramEnd"/>
      <w:r w:rsidRPr="009C6C97">
        <w:rPr>
          <w:color w:val="7030A0"/>
        </w:rPr>
        <w:t xml:space="preserve"> for them if they were needed in the future.</w:t>
      </w:r>
    </w:p>
    <w:p w14:paraId="6C5BEB9E" w14:textId="22C7E4F6" w:rsidR="008309AB" w:rsidRPr="008309AB" w:rsidRDefault="008309AB" w:rsidP="008309AB">
      <w:pPr>
        <w:pStyle w:val="BDFPulltext"/>
      </w:pPr>
      <w:r w:rsidRPr="008309AB">
        <w:t>25 per cent employees waited over a year to get their adjustments in place.</w:t>
      </w:r>
    </w:p>
    <w:p w14:paraId="7EAFA98D" w14:textId="5977DA3D" w:rsidR="008309AB" w:rsidRPr="009C6C97" w:rsidRDefault="008309AB" w:rsidP="008309AB">
      <w:pPr>
        <w:pStyle w:val="BDFPulltext"/>
        <w:rPr>
          <w:color w:val="7030A0"/>
        </w:rPr>
      </w:pPr>
      <w:r w:rsidRPr="009C6C97">
        <w:rPr>
          <w:color w:val="7030A0"/>
        </w:rPr>
        <w:t>Only 24 per cent employees with adjustments regularly speak to their manager (or equivalent) about how well their adjustments are working.</w:t>
      </w:r>
    </w:p>
    <w:p w14:paraId="0D213542" w14:textId="17D87585" w:rsidR="008309AB" w:rsidRPr="008309AB" w:rsidRDefault="008309AB" w:rsidP="008309AB">
      <w:pPr>
        <w:pStyle w:val="BDFPulltext"/>
      </w:pPr>
      <w:r w:rsidRPr="008309AB">
        <w:t>Only 19 per cent employees said adjustments remove all barriers they experience in the workplace.</w:t>
      </w:r>
    </w:p>
    <w:p w14:paraId="2EF80E96" w14:textId="77777777" w:rsidR="008E100C" w:rsidRPr="008E100C" w:rsidRDefault="008E100C" w:rsidP="008E100C">
      <w:pPr>
        <w:keepNext/>
        <w:keepLines/>
        <w:spacing w:before="240" w:after="120"/>
        <w:outlineLvl w:val="0"/>
        <w:rPr>
          <w:rFonts w:ascii="Century Gothic" w:eastAsia="MS PGothic" w:hAnsi="Century Gothic" w:cs="Times New Roman"/>
          <w:b/>
          <w:bCs/>
          <w:color w:val="007AC9"/>
          <w:sz w:val="36"/>
          <w:szCs w:val="32"/>
        </w:rPr>
      </w:pPr>
      <w:bookmarkStart w:id="15" w:name="_Toc43100991"/>
      <w:r w:rsidRPr="008E100C">
        <w:rPr>
          <w:rFonts w:ascii="Century Gothic" w:eastAsia="MS PGothic" w:hAnsi="Century Gothic" w:cs="Times New Roman"/>
          <w:b/>
          <w:bCs/>
          <w:color w:val="007AC9"/>
          <w:sz w:val="36"/>
          <w:szCs w:val="32"/>
        </w:rPr>
        <w:lastRenderedPageBreak/>
        <w:t>Introduction and background</w:t>
      </w:r>
      <w:bookmarkEnd w:id="13"/>
      <w:bookmarkEnd w:id="15"/>
    </w:p>
    <w:p w14:paraId="240DDE70" w14:textId="729148DC" w:rsidR="00BE4431" w:rsidRPr="00BE4431" w:rsidRDefault="00BE4431" w:rsidP="00BE4431">
      <w:pPr>
        <w:spacing w:after="0"/>
        <w:rPr>
          <w:rFonts w:asciiTheme="minorHAnsi" w:eastAsiaTheme="minorEastAsia" w:hAnsiTheme="minorHAnsi" w:cs="Arial"/>
          <w:color w:val="595959" w:themeColor="accent5" w:themeTint="A6"/>
          <w:szCs w:val="24"/>
          <w:bdr w:val="none" w:sz="0" w:space="0" w:color="auto"/>
          <w:lang w:val="en-US"/>
        </w:rPr>
      </w:pPr>
      <w:r w:rsidRPr="00BE4431">
        <w:rPr>
          <w:rFonts w:asciiTheme="minorHAnsi" w:eastAsiaTheme="minorEastAsia" w:hAnsiTheme="minorHAnsi" w:cs="Arial"/>
          <w:color w:val="595959" w:themeColor="accent5" w:themeTint="A6"/>
          <w:szCs w:val="24"/>
          <w:bdr w:val="none" w:sz="0" w:space="0" w:color="auto"/>
          <w:lang w:val="en-US"/>
        </w:rPr>
        <w:t xml:space="preserve">Business Disability Forum is a not-for-profit membership organisation which exists to transform the life chances of disabled people. As a membership organisation working with over 300 businesses, we are uniquely equipped do this by bringing business leaders, disabled people, and Government together to understand what needs to change to improve the life opportunities and experiences of disabled people in employment, economic growth, and society more widely. </w:t>
      </w:r>
    </w:p>
    <w:p w14:paraId="431B4441" w14:textId="77777777" w:rsidR="00BE4431" w:rsidRPr="00BE4431" w:rsidRDefault="00BE4431" w:rsidP="00BE4431">
      <w:pPr>
        <w:spacing w:after="0"/>
        <w:rPr>
          <w:rFonts w:asciiTheme="minorHAnsi" w:eastAsiaTheme="minorEastAsia" w:hAnsiTheme="minorHAnsi" w:cs="Arial"/>
          <w:color w:val="595959" w:themeColor="accent5" w:themeTint="A6"/>
          <w:szCs w:val="24"/>
          <w:bdr w:val="none" w:sz="0" w:space="0" w:color="auto"/>
          <w:lang w:val="en-US"/>
        </w:rPr>
      </w:pPr>
    </w:p>
    <w:p w14:paraId="740B0B6C" w14:textId="2F97445D" w:rsidR="00BE4431" w:rsidRDefault="00BE4E93" w:rsidP="00DE6051">
      <w:pPr>
        <w:spacing w:after="0"/>
        <w:rPr>
          <w:rFonts w:asciiTheme="minorHAnsi" w:eastAsiaTheme="minorEastAsia" w:hAnsiTheme="minorHAnsi" w:cs="Arial"/>
          <w:color w:val="595959" w:themeColor="accent5" w:themeTint="A6"/>
          <w:szCs w:val="24"/>
          <w:bdr w:val="none" w:sz="0" w:space="0" w:color="auto"/>
          <w:lang w:val="en-US"/>
        </w:rPr>
      </w:pPr>
      <w:r>
        <w:rPr>
          <w:rFonts w:asciiTheme="minorHAnsi" w:eastAsiaTheme="minorEastAsia" w:hAnsiTheme="minorHAnsi" w:cs="Arial"/>
          <w:color w:val="595959" w:themeColor="accent5" w:themeTint="A6"/>
          <w:szCs w:val="24"/>
          <w:bdr w:val="none" w:sz="0" w:space="0" w:color="auto"/>
          <w:lang w:val="en-US"/>
        </w:rPr>
        <w:t xml:space="preserve">Through our Advice </w:t>
      </w:r>
      <w:r w:rsidR="000D47AB">
        <w:rPr>
          <w:rFonts w:asciiTheme="minorHAnsi" w:eastAsiaTheme="minorEastAsia" w:hAnsiTheme="minorHAnsi" w:cs="Arial"/>
          <w:color w:val="595959" w:themeColor="accent5" w:themeTint="A6"/>
          <w:szCs w:val="24"/>
          <w:bdr w:val="none" w:sz="0" w:space="0" w:color="auto"/>
          <w:lang w:val="en-US"/>
        </w:rPr>
        <w:t>Service</w:t>
      </w:r>
      <w:r>
        <w:rPr>
          <w:rFonts w:asciiTheme="minorHAnsi" w:eastAsiaTheme="minorEastAsia" w:hAnsiTheme="minorHAnsi" w:cs="Arial"/>
          <w:color w:val="595959" w:themeColor="accent5" w:themeTint="A6"/>
          <w:szCs w:val="24"/>
          <w:bdr w:val="none" w:sz="0" w:space="0" w:color="auto"/>
          <w:lang w:val="en-US"/>
        </w:rPr>
        <w:t xml:space="preserve">, </w:t>
      </w:r>
      <w:r w:rsidR="000D47AB">
        <w:rPr>
          <w:rFonts w:asciiTheme="minorHAnsi" w:eastAsiaTheme="minorEastAsia" w:hAnsiTheme="minorHAnsi" w:cs="Arial"/>
          <w:color w:val="595959" w:themeColor="accent5" w:themeTint="A6"/>
          <w:szCs w:val="24"/>
          <w:bdr w:val="none" w:sz="0" w:space="0" w:color="auto"/>
          <w:lang w:val="en-US"/>
        </w:rPr>
        <w:t>consultancy and expert advisers</w:t>
      </w:r>
      <w:r>
        <w:rPr>
          <w:rFonts w:asciiTheme="minorHAnsi" w:eastAsiaTheme="minorEastAsia" w:hAnsiTheme="minorHAnsi" w:cs="Arial"/>
          <w:color w:val="595959" w:themeColor="accent5" w:themeTint="A6"/>
          <w:szCs w:val="24"/>
          <w:bdr w:val="none" w:sz="0" w:space="0" w:color="auto"/>
          <w:lang w:val="en-US"/>
        </w:rPr>
        <w:t xml:space="preserve">, and </w:t>
      </w:r>
      <w:r w:rsidR="000D47AB">
        <w:rPr>
          <w:rFonts w:asciiTheme="minorHAnsi" w:eastAsiaTheme="minorEastAsia" w:hAnsiTheme="minorHAnsi" w:cs="Arial"/>
          <w:color w:val="595959" w:themeColor="accent5" w:themeTint="A6"/>
          <w:szCs w:val="24"/>
          <w:bdr w:val="none" w:sz="0" w:space="0" w:color="auto"/>
          <w:lang w:val="en-US"/>
        </w:rPr>
        <w:t>policy and research work, we</w:t>
      </w:r>
      <w:r w:rsidR="00BE4431" w:rsidRPr="00BE4431">
        <w:rPr>
          <w:rFonts w:asciiTheme="minorHAnsi" w:eastAsiaTheme="minorEastAsia" w:hAnsiTheme="minorHAnsi" w:cs="Arial"/>
          <w:color w:val="595959" w:themeColor="accent5" w:themeTint="A6"/>
          <w:szCs w:val="24"/>
          <w:bdr w:val="none" w:sz="0" w:space="0" w:color="auto"/>
          <w:lang w:val="en-US"/>
        </w:rPr>
        <w:t xml:space="preserve"> provide practical, evidence-based, strategic solutions for businesses to recruit, retain, and provide inclusive products and services to disabled people. Our policy, research and advice related functions are channels through which Business Disability Forum has access to the latest business insight on challenges, changing business structures and landscapes, and the types of practices that employers and service providers are currently developing and are most effective for removing barriers for people with disabilities and long-term conditions.</w:t>
      </w:r>
    </w:p>
    <w:p w14:paraId="59266246" w14:textId="77777777" w:rsidR="00DE6051" w:rsidRDefault="00DE6051" w:rsidP="00DE6051">
      <w:pPr>
        <w:spacing w:after="0"/>
      </w:pPr>
    </w:p>
    <w:p w14:paraId="733483D0" w14:textId="0B84B780" w:rsidR="007E2582" w:rsidRDefault="00C103CF" w:rsidP="008E100C">
      <w:r>
        <w:rPr>
          <w:rFonts w:asciiTheme="minorHAnsi" w:eastAsiaTheme="minorEastAsia" w:hAnsiTheme="minorHAnsi" w:cs="Arial"/>
          <w:color w:val="595959" w:themeColor="accent5" w:themeTint="A6"/>
          <w:szCs w:val="24"/>
          <w:bdr w:val="none" w:sz="0" w:space="0" w:color="auto"/>
          <w:lang w:val="en-US"/>
        </w:rPr>
        <w:t xml:space="preserve">Throughout Business </w:t>
      </w:r>
      <w:r w:rsidR="00D60A40">
        <w:rPr>
          <w:rFonts w:asciiTheme="minorHAnsi" w:eastAsiaTheme="minorEastAsia" w:hAnsiTheme="minorHAnsi" w:cs="Arial"/>
          <w:color w:val="595959" w:themeColor="accent5" w:themeTint="A6"/>
          <w:szCs w:val="24"/>
          <w:bdr w:val="none" w:sz="0" w:space="0" w:color="auto"/>
          <w:lang w:val="en-US"/>
        </w:rPr>
        <w:t>Disability</w:t>
      </w:r>
      <w:r>
        <w:rPr>
          <w:rFonts w:asciiTheme="minorHAnsi" w:eastAsiaTheme="minorEastAsia" w:hAnsiTheme="minorHAnsi" w:cs="Arial"/>
          <w:color w:val="595959" w:themeColor="accent5" w:themeTint="A6"/>
          <w:szCs w:val="24"/>
          <w:bdr w:val="none" w:sz="0" w:space="0" w:color="auto"/>
          <w:lang w:val="en-US"/>
        </w:rPr>
        <w:t xml:space="preserve"> Forum’s </w:t>
      </w:r>
      <w:r w:rsidR="004C5A35">
        <w:rPr>
          <w:rFonts w:asciiTheme="minorHAnsi" w:eastAsiaTheme="minorEastAsia" w:hAnsiTheme="minorHAnsi" w:cs="Arial"/>
          <w:color w:val="595959" w:themeColor="accent5" w:themeTint="A6"/>
          <w:szCs w:val="24"/>
          <w:bdr w:val="none" w:sz="0" w:space="0" w:color="auto"/>
          <w:lang w:val="en-US"/>
        </w:rPr>
        <w:t>almost 30 year</w:t>
      </w:r>
      <w:r w:rsidR="00D60A40">
        <w:rPr>
          <w:rFonts w:asciiTheme="minorHAnsi" w:eastAsiaTheme="minorEastAsia" w:hAnsiTheme="minorHAnsi" w:cs="Arial"/>
          <w:color w:val="595959" w:themeColor="accent5" w:themeTint="A6"/>
          <w:szCs w:val="24"/>
          <w:bdr w:val="none" w:sz="0" w:space="0" w:color="auto"/>
          <w:lang w:val="en-US"/>
        </w:rPr>
        <w:t xml:space="preserve"> existence, w</w:t>
      </w:r>
      <w:r w:rsidR="006563CE">
        <w:rPr>
          <w:rFonts w:asciiTheme="minorHAnsi" w:eastAsiaTheme="minorEastAsia" w:hAnsiTheme="minorHAnsi" w:cs="Arial"/>
          <w:color w:val="595959" w:themeColor="accent5" w:themeTint="A6"/>
          <w:szCs w:val="24"/>
          <w:bdr w:val="none" w:sz="0" w:space="0" w:color="auto"/>
          <w:lang w:val="en-US"/>
        </w:rPr>
        <w:t>e have consistently seen that the subject of adjustments remains the most common topic that businesses ask us about – particularly with regards to making adjustments in the workplace.</w:t>
      </w:r>
      <w:r w:rsidR="00290C79">
        <w:t xml:space="preserve">Topics of </w:t>
      </w:r>
      <w:r w:rsidR="004C5A35">
        <w:t xml:space="preserve">regular </w:t>
      </w:r>
      <w:r w:rsidR="00290C79">
        <w:t xml:space="preserve">interest and </w:t>
      </w:r>
      <w:r w:rsidR="00AD793E">
        <w:t>question</w:t>
      </w:r>
      <w:r w:rsidR="007E2582">
        <w:t xml:space="preserve"> </w:t>
      </w:r>
      <w:r w:rsidR="00AD793E">
        <w:t>have included funding, how adjustments should be implemented and reviewed</w:t>
      </w:r>
      <w:r w:rsidR="003E1891">
        <w:t xml:space="preserve">, what an effective </w:t>
      </w:r>
      <w:r w:rsidR="007E2582">
        <w:t>adjustments</w:t>
      </w:r>
      <w:r w:rsidR="003E1891">
        <w:t xml:space="preserve"> policy and </w:t>
      </w:r>
      <w:r w:rsidR="007E2582">
        <w:t>procedure</w:t>
      </w:r>
      <w:r w:rsidR="003E1891">
        <w:t xml:space="preserve"> looks like</w:t>
      </w:r>
      <w:r w:rsidR="00FE4CCC">
        <w:t xml:space="preserve"> </w:t>
      </w:r>
      <w:r w:rsidR="007E2582">
        <w:t>and, the age-old question of what is ‘reasonable’.</w:t>
      </w:r>
    </w:p>
    <w:p w14:paraId="681680A8" w14:textId="77A5F409" w:rsidR="008E100C" w:rsidRPr="008E100C" w:rsidRDefault="00FE4CCC" w:rsidP="008E100C">
      <w:r>
        <w:t xml:space="preserve">Improving the experience of workplace </w:t>
      </w:r>
      <w:r w:rsidR="005445B9">
        <w:t>adjustments</w:t>
      </w:r>
      <w:r>
        <w:t xml:space="preserve"> for employees as well as their managers continues to </w:t>
      </w:r>
      <w:r w:rsidR="002A2878">
        <w:t xml:space="preserve">be on the minds of many of our member organisations. This is because, when employees have a </w:t>
      </w:r>
      <w:r w:rsidR="005445B9">
        <w:t>negative</w:t>
      </w:r>
      <w:r w:rsidR="002A2878">
        <w:t xml:space="preserve"> </w:t>
      </w:r>
      <w:r w:rsidR="005445B9">
        <w:t>experience</w:t>
      </w:r>
      <w:r w:rsidR="002A2878">
        <w:t xml:space="preserve"> of </w:t>
      </w:r>
      <w:r w:rsidR="00680787">
        <w:t xml:space="preserve">their </w:t>
      </w:r>
      <w:r w:rsidR="005445B9">
        <w:t>employer’s</w:t>
      </w:r>
      <w:r w:rsidR="00680787">
        <w:t xml:space="preserve"> workplace </w:t>
      </w:r>
      <w:r w:rsidR="005445B9">
        <w:t>adjustments</w:t>
      </w:r>
      <w:r w:rsidR="00680787">
        <w:t xml:space="preserve"> support and process, the consequences are huge. R</w:t>
      </w:r>
      <w:r w:rsidR="008E100C" w:rsidRPr="008E100C">
        <w:t>elationships between the employee and people managers become distrustful and frustrated; employees may go off sick because of this broken-down relationship or while they wait for their adjustments to be put in place; the employee may raise a formal grievance</w:t>
      </w:r>
      <w:r w:rsidR="005445B9">
        <w:t>; the employee</w:t>
      </w:r>
      <w:r w:rsidR="00E43DE9">
        <w:t>’s</w:t>
      </w:r>
      <w:r w:rsidR="005445B9">
        <w:t xml:space="preserve"> moral</w:t>
      </w:r>
      <w:r w:rsidR="00E43DE9">
        <w:t>e</w:t>
      </w:r>
      <w:r w:rsidR="005445B9">
        <w:t xml:space="preserve"> is reduced and there develops a huge distrust, not just in the manager, but in the whole inclusion and people agenda in that organisation</w:t>
      </w:r>
      <w:r w:rsidR="008E100C" w:rsidRPr="008E100C">
        <w:t xml:space="preserve">. </w:t>
      </w:r>
      <w:r w:rsidR="005445B9">
        <w:t>In addition, t</w:t>
      </w:r>
      <w:r w:rsidR="008E100C" w:rsidRPr="008E100C">
        <w:t>he business function in which this all happens sees the consequences</w:t>
      </w:r>
      <w:r w:rsidR="005445B9">
        <w:t>:</w:t>
      </w:r>
      <w:r w:rsidR="008E100C" w:rsidRPr="008E100C">
        <w:t xml:space="preserve"> tasks go unfulfilled, customers and clients also see the impact, and some employers tell us they even hire agency staff to cover the role of the employee who is off </w:t>
      </w:r>
      <w:r w:rsidR="005445B9">
        <w:t xml:space="preserve">work </w:t>
      </w:r>
      <w:r w:rsidR="008E100C" w:rsidRPr="008E100C">
        <w:t xml:space="preserve">waiting for their adjustments to be </w:t>
      </w:r>
      <w:r w:rsidR="005445B9">
        <w:t>put in place</w:t>
      </w:r>
      <w:r w:rsidR="008E100C" w:rsidRPr="008E100C">
        <w:t>.</w:t>
      </w:r>
    </w:p>
    <w:p w14:paraId="577D9A24" w14:textId="6C20BC99" w:rsidR="004C5A35" w:rsidRPr="00560B82" w:rsidRDefault="002C2989" w:rsidP="00560B82">
      <w:pPr>
        <w:jc w:val="center"/>
        <w:rPr>
          <w:rFonts w:ascii="Century Gothic" w:hAnsi="Century Gothic"/>
          <w:b/>
          <w:color w:val="007AC9" w:themeColor="text2"/>
          <w:sz w:val="32"/>
        </w:rPr>
      </w:pPr>
      <w:r>
        <w:rPr>
          <w:rFonts w:ascii="Century Gothic" w:hAnsi="Century Gothic"/>
          <w:b/>
          <w:color w:val="007AC9" w:themeColor="text2"/>
          <w:sz w:val="32"/>
        </w:rPr>
        <w:t>“</w:t>
      </w:r>
      <w:r w:rsidR="004C5A35" w:rsidRPr="00560B82">
        <w:rPr>
          <w:rFonts w:ascii="Century Gothic" w:hAnsi="Century Gothic"/>
          <w:b/>
          <w:color w:val="007AC9" w:themeColor="text2"/>
          <w:sz w:val="32"/>
        </w:rPr>
        <w:t>Topics of regular interest include funding, how adjustments should be implemented and reviewed, what an effective adjustments policy looks like and, the age-old question of what is ‘reasonable’.</w:t>
      </w:r>
      <w:r>
        <w:rPr>
          <w:rFonts w:ascii="Century Gothic" w:hAnsi="Century Gothic"/>
          <w:b/>
          <w:color w:val="007AC9" w:themeColor="text2"/>
          <w:sz w:val="32"/>
        </w:rPr>
        <w:t>”</w:t>
      </w:r>
    </w:p>
    <w:p w14:paraId="78E9672C" w14:textId="0D8F8F6A" w:rsidR="008E100C" w:rsidRPr="008E100C" w:rsidRDefault="00A764F6" w:rsidP="008E100C">
      <w:r>
        <w:lastRenderedPageBreak/>
        <w:t>Although o</w:t>
      </w:r>
      <w:r w:rsidR="008E100C" w:rsidRPr="008E100C">
        <w:t xml:space="preserve">ur advice, consultancy, and policy teams advise employers and other bodies on </w:t>
      </w:r>
      <w:r w:rsidR="004C5A35">
        <w:t xml:space="preserve">all </w:t>
      </w:r>
      <w:r w:rsidR="008E100C" w:rsidRPr="008E100C">
        <w:t>the above on a daily basis</w:t>
      </w:r>
      <w:r>
        <w:t xml:space="preserve">, Business </w:t>
      </w:r>
      <w:r w:rsidR="001A6FE8">
        <w:t>Disability</w:t>
      </w:r>
      <w:r>
        <w:t xml:space="preserve"> Forum was keen</w:t>
      </w:r>
      <w:r w:rsidR="008E100C" w:rsidRPr="008E100C">
        <w:t xml:space="preserve"> to capture a </w:t>
      </w:r>
      <w:r>
        <w:t>‘</w:t>
      </w:r>
      <w:r w:rsidR="008E100C" w:rsidRPr="008E100C">
        <w:t>snapshot</w:t>
      </w:r>
      <w:r>
        <w:t>’</w:t>
      </w:r>
      <w:r w:rsidR="008E100C" w:rsidRPr="008E100C">
        <w:t xml:space="preserve"> of the current experience of getting and making adjustments in the UK workforce. </w:t>
      </w:r>
      <w:r w:rsidR="00B83E73">
        <w:t>We t</w:t>
      </w:r>
      <w:r w:rsidR="00B83E73" w:rsidRPr="008E100C">
        <w:t>herefore</w:t>
      </w:r>
      <w:r w:rsidR="008E100C" w:rsidRPr="008E100C">
        <w:t xml:space="preserve"> launched </w:t>
      </w:r>
      <w:r w:rsidR="008E100C" w:rsidRPr="00B83E73">
        <w:rPr>
          <w:b/>
          <w:bCs/>
        </w:rPr>
        <w:t>The Great Big Workplace Adjustments Survey</w:t>
      </w:r>
      <w:r w:rsidR="008E100C" w:rsidRPr="008E100C">
        <w:t xml:space="preserve">. </w:t>
      </w:r>
      <w:r w:rsidR="00635D12">
        <w:t>In March-April 2019, w</w:t>
      </w:r>
      <w:r w:rsidR="00EE0ABB">
        <w:t>e asked</w:t>
      </w:r>
      <w:r w:rsidR="008E100C" w:rsidRPr="008E100C">
        <w:t xml:space="preserve"> for employees, managers, and senior leaders in UK workforces to share their views with us</w:t>
      </w:r>
      <w:r w:rsidR="00527ADC">
        <w:t xml:space="preserve">. We have spent the following year analysing the data and </w:t>
      </w:r>
      <w:r w:rsidR="00F902D6">
        <w:t xml:space="preserve">looking into some of the </w:t>
      </w:r>
      <w:r w:rsidR="00030FB7">
        <w:t xml:space="preserve">unique themes that emerge from the 1,200 respondents. </w:t>
      </w:r>
      <w:r w:rsidR="00635D12">
        <w:t>During</w:t>
      </w:r>
      <w:r w:rsidR="008E100C" w:rsidRPr="008E100C">
        <w:t xml:space="preserve"> 2020</w:t>
      </w:r>
      <w:r w:rsidR="00635D12">
        <w:t>,</w:t>
      </w:r>
      <w:r w:rsidR="008E100C" w:rsidRPr="008E100C">
        <w:t xml:space="preserve"> we will </w:t>
      </w:r>
      <w:r w:rsidR="0034522A">
        <w:t xml:space="preserve">therefore </w:t>
      </w:r>
      <w:r w:rsidR="008E100C" w:rsidRPr="008E100C">
        <w:t xml:space="preserve">be releasing a series of </w:t>
      </w:r>
      <w:r w:rsidR="0034522A">
        <w:t>discussion</w:t>
      </w:r>
      <w:r w:rsidR="008E100C" w:rsidRPr="008E100C">
        <w:t xml:space="preserve"> papers to help us learn from the experiences that respondents shared with </w:t>
      </w:r>
      <w:r w:rsidR="0034522A">
        <w:t>us.</w:t>
      </w:r>
    </w:p>
    <w:p w14:paraId="236DF527" w14:textId="77777777" w:rsidR="00C544D0" w:rsidRDefault="008E100C" w:rsidP="008E100C">
      <w:r w:rsidRPr="008E100C">
        <w:t xml:space="preserve">This research report gives an overview of the survey findings. We thank everyone who took time to complete the survey and </w:t>
      </w:r>
      <w:r w:rsidR="00C544D0">
        <w:t>who shared their very personal experiences with us.</w:t>
      </w:r>
    </w:p>
    <w:p w14:paraId="2D27FFE4" w14:textId="6CF4BDAA" w:rsidR="008E100C" w:rsidRPr="008E100C" w:rsidRDefault="00C544D0" w:rsidP="008E100C">
      <w:r>
        <w:t xml:space="preserve">A </w:t>
      </w:r>
      <w:r w:rsidR="00042C35">
        <w:t xml:space="preserve">huge </w:t>
      </w:r>
      <w:r>
        <w:t>‘</w:t>
      </w:r>
      <w:r w:rsidR="00042C35">
        <w:t>thank you</w:t>
      </w:r>
      <w:r>
        <w:t>’ also to</w:t>
      </w:r>
      <w:r w:rsidR="00042C35">
        <w:t xml:space="preserve"> Microlink who sponsored the projec</w:t>
      </w:r>
      <w:r>
        <w:t>t and whose generosity has enabled this research to happen.</w:t>
      </w:r>
    </w:p>
    <w:p w14:paraId="6A4F2615" w14:textId="77777777" w:rsidR="00C544D0" w:rsidRDefault="00C544D0">
      <w:pPr>
        <w:spacing w:after="0"/>
        <w:rPr>
          <w:rFonts w:ascii="Century Gothic" w:eastAsia="MS PGothic" w:hAnsi="Century Gothic" w:cs="Times New Roman"/>
          <w:b/>
          <w:bCs/>
          <w:color w:val="007AC9"/>
          <w:sz w:val="36"/>
          <w:szCs w:val="32"/>
        </w:rPr>
      </w:pPr>
      <w:bookmarkStart w:id="16" w:name="_Toc29539959"/>
      <w:r>
        <w:rPr>
          <w:rFonts w:ascii="Century Gothic" w:eastAsia="MS PGothic" w:hAnsi="Century Gothic" w:cs="Times New Roman"/>
          <w:b/>
          <w:bCs/>
          <w:color w:val="007AC9"/>
          <w:sz w:val="36"/>
          <w:szCs w:val="32"/>
        </w:rPr>
        <w:br w:type="page"/>
      </w:r>
    </w:p>
    <w:p w14:paraId="125A4198" w14:textId="07E08652" w:rsidR="008E100C" w:rsidRPr="008E100C" w:rsidRDefault="00F60539" w:rsidP="00C544D0">
      <w:pPr>
        <w:pStyle w:val="Heading1"/>
      </w:pPr>
      <w:bookmarkStart w:id="17" w:name="_Toc43100992"/>
      <w:bookmarkEnd w:id="16"/>
      <w:r>
        <w:lastRenderedPageBreak/>
        <w:t xml:space="preserve">Who has adjustments (and who hasn’t) and why people do not request </w:t>
      </w:r>
      <w:proofErr w:type="gramStart"/>
      <w:r>
        <w:t>them</w:t>
      </w:r>
      <w:bookmarkEnd w:id="17"/>
      <w:proofErr w:type="gramEnd"/>
    </w:p>
    <w:p w14:paraId="439F603F" w14:textId="6FF34816" w:rsidR="008E100C" w:rsidRPr="008E100C" w:rsidRDefault="008E100C" w:rsidP="008E100C">
      <w:r w:rsidRPr="008E100C">
        <w:t>This section explores the proportion of respondents in our survey with disabilities and conditions who said they had workplace adjustments in place</w:t>
      </w:r>
      <w:r w:rsidR="00C715B4">
        <w:t>. We also explore</w:t>
      </w:r>
      <w:r w:rsidR="006A02DA">
        <w:t xml:space="preserve"> the reasons why some employees do not have adjustments in place. We also</w:t>
      </w:r>
      <w:r w:rsidRPr="008E100C">
        <w:t xml:space="preserve"> </w:t>
      </w:r>
      <w:r w:rsidR="006A02DA" w:rsidRPr="008E100C">
        <w:t>examine</w:t>
      </w:r>
      <w:r w:rsidRPr="008E100C">
        <w:t xml:space="preserve"> how many respondents with adjustments were in the process of requesting additional or alternative support. Finally, </w:t>
      </w:r>
      <w:r w:rsidR="006A02DA">
        <w:t>we</w:t>
      </w:r>
      <w:r w:rsidRPr="008E100C">
        <w:t xml:space="preserve"> review what types of workplace adjustments were currently being used and which, if additional support was needed, was </w:t>
      </w:r>
      <w:r w:rsidR="00F60539" w:rsidRPr="008E100C">
        <w:t>most required</w:t>
      </w:r>
      <w:r w:rsidRPr="008E100C">
        <w:t>.</w:t>
      </w:r>
    </w:p>
    <w:p w14:paraId="543C2960" w14:textId="6C7CC186" w:rsidR="008E100C" w:rsidRPr="009F2CB5" w:rsidRDefault="008E100C" w:rsidP="009F2CB5">
      <w:pPr>
        <w:pStyle w:val="Heading2"/>
      </w:pPr>
      <w:bookmarkStart w:id="18" w:name="_Toc29539961"/>
      <w:bookmarkStart w:id="19" w:name="_Toc43100993"/>
      <w:r w:rsidRPr="009F2CB5">
        <w:t>Summary of findings</w:t>
      </w:r>
      <w:bookmarkEnd w:id="18"/>
      <w:bookmarkEnd w:id="19"/>
    </w:p>
    <w:p w14:paraId="230C3592" w14:textId="77777777" w:rsidR="008E100C" w:rsidRPr="008E100C" w:rsidRDefault="008E100C" w:rsidP="008E100C">
      <w:pPr>
        <w:numPr>
          <w:ilvl w:val="0"/>
          <w:numId w:val="2"/>
        </w:numPr>
        <w:pBdr>
          <w:top w:val="nil"/>
          <w:left w:val="nil"/>
          <w:bottom w:val="nil"/>
          <w:right w:val="nil"/>
          <w:between w:val="nil"/>
          <w:bar w:val="nil"/>
        </w:pBdr>
        <w:spacing w:after="60"/>
        <w:rPr>
          <w:bCs/>
          <w:color w:val="4D4F53" w:themeColor="accent1"/>
          <w:szCs w:val="24"/>
        </w:rPr>
      </w:pPr>
      <w:r w:rsidRPr="008E100C">
        <w:rPr>
          <w:bCs/>
          <w:color w:val="4D4F53" w:themeColor="accent1"/>
        </w:rPr>
        <w:t>Two thirds (66 per cent) of our respondents with disabilities and conditions had adjustments in place at the time of the survey.</w:t>
      </w:r>
    </w:p>
    <w:p w14:paraId="266FF8E2" w14:textId="77777777" w:rsidR="008E100C" w:rsidRPr="008E100C" w:rsidRDefault="008E100C" w:rsidP="008E100C">
      <w:pPr>
        <w:numPr>
          <w:ilvl w:val="0"/>
          <w:numId w:val="2"/>
        </w:numPr>
        <w:pBdr>
          <w:top w:val="nil"/>
          <w:left w:val="nil"/>
          <w:bottom w:val="nil"/>
          <w:right w:val="nil"/>
          <w:between w:val="nil"/>
          <w:bar w:val="nil"/>
        </w:pBdr>
        <w:spacing w:after="60"/>
        <w:rPr>
          <w:bCs/>
          <w:color w:val="4D4F53" w:themeColor="accent1"/>
          <w:szCs w:val="24"/>
        </w:rPr>
      </w:pPr>
      <w:r w:rsidRPr="008E100C">
        <w:rPr>
          <w:bCs/>
          <w:color w:val="4D4F53" w:themeColor="accent1"/>
        </w:rPr>
        <w:t xml:space="preserve">Of respondents with disabilities or conditions working </w:t>
      </w:r>
      <w:r w:rsidRPr="008E100C">
        <w:rPr>
          <w:b/>
          <w:iCs/>
          <w:color w:val="4D4F53" w:themeColor="accent1"/>
        </w:rPr>
        <w:t>with</w:t>
      </w:r>
      <w:r w:rsidRPr="008E100C">
        <w:rPr>
          <w:bCs/>
          <w:color w:val="4D4F53" w:themeColor="accent1"/>
        </w:rPr>
        <w:t xml:space="preserve"> adjustments in place at the time of the survey:</w:t>
      </w:r>
    </w:p>
    <w:p w14:paraId="30ABBD96" w14:textId="368CCB05" w:rsidR="008E100C" w:rsidRPr="008E100C" w:rsidRDefault="008E100C" w:rsidP="008E100C">
      <w:pPr>
        <w:numPr>
          <w:ilvl w:val="1"/>
          <w:numId w:val="2"/>
        </w:numPr>
        <w:pBdr>
          <w:top w:val="nil"/>
          <w:left w:val="nil"/>
          <w:bottom w:val="nil"/>
          <w:right w:val="nil"/>
          <w:between w:val="nil"/>
          <w:bar w:val="nil"/>
        </w:pBdr>
        <w:spacing w:after="60"/>
        <w:rPr>
          <w:bCs/>
        </w:rPr>
      </w:pPr>
      <w:r w:rsidRPr="0083009D">
        <w:rPr>
          <w:bCs/>
          <w:color w:val="4D4F53" w:themeColor="text1"/>
        </w:rPr>
        <w:t>44 per cent said that they</w:t>
      </w:r>
      <w:r w:rsidRPr="0083009D">
        <w:rPr>
          <w:b/>
          <w:color w:val="4D4F53" w:themeColor="text1"/>
        </w:rPr>
        <w:t xml:space="preserve"> </w:t>
      </w:r>
      <w:r w:rsidRPr="0083009D">
        <w:rPr>
          <w:b/>
          <w:color w:val="007AC9" w:themeColor="text2"/>
        </w:rPr>
        <w:t>ha</w:t>
      </w:r>
      <w:r w:rsidR="0083009D">
        <w:rPr>
          <w:b/>
          <w:color w:val="007AC9" w:themeColor="text2"/>
        </w:rPr>
        <w:t>ve</w:t>
      </w:r>
      <w:r w:rsidRPr="0083009D">
        <w:rPr>
          <w:b/>
          <w:color w:val="007AC9" w:themeColor="text2"/>
        </w:rPr>
        <w:t xml:space="preserve"> all the adjustments nee</w:t>
      </w:r>
      <w:r w:rsidR="00D868DA">
        <w:rPr>
          <w:b/>
          <w:color w:val="007AC9" w:themeColor="text2"/>
        </w:rPr>
        <w:t>d</w:t>
      </w:r>
      <w:r w:rsidR="00D868DA">
        <w:rPr>
          <w:bCs/>
          <w:color w:val="4D4F53" w:themeColor="text1"/>
        </w:rPr>
        <w:t>. 26 per cent said they had requested additional or alternative adjustments</w:t>
      </w:r>
      <w:r w:rsidR="003D2BC3">
        <w:rPr>
          <w:bCs/>
          <w:color w:val="4D4F53" w:themeColor="text1"/>
        </w:rPr>
        <w:t>,</w:t>
      </w:r>
      <w:r w:rsidR="00D868DA">
        <w:rPr>
          <w:bCs/>
          <w:color w:val="4D4F53" w:themeColor="text1"/>
        </w:rPr>
        <w:t xml:space="preserve"> but they were not in place, and 29 per cent had considered </w:t>
      </w:r>
      <w:r w:rsidR="0065101C">
        <w:rPr>
          <w:bCs/>
          <w:color w:val="4D4F53" w:themeColor="text1"/>
        </w:rPr>
        <w:t>asking</w:t>
      </w:r>
      <w:r w:rsidR="00D868DA">
        <w:rPr>
          <w:bCs/>
          <w:color w:val="4D4F53" w:themeColor="text1"/>
        </w:rPr>
        <w:t xml:space="preserve"> but </w:t>
      </w:r>
      <w:r w:rsidR="0065101C">
        <w:rPr>
          <w:bCs/>
          <w:color w:val="4D4F53" w:themeColor="text1"/>
        </w:rPr>
        <w:t xml:space="preserve">then </w:t>
      </w:r>
      <w:r w:rsidR="00D868DA">
        <w:rPr>
          <w:bCs/>
          <w:color w:val="4D4F53" w:themeColor="text1"/>
        </w:rPr>
        <w:t>decided not to request them.</w:t>
      </w:r>
    </w:p>
    <w:p w14:paraId="4794E1E8" w14:textId="543F62AC" w:rsidR="008E100C" w:rsidRPr="008E100C" w:rsidRDefault="0083009D" w:rsidP="008E100C">
      <w:pPr>
        <w:numPr>
          <w:ilvl w:val="1"/>
          <w:numId w:val="2"/>
        </w:numPr>
        <w:pBdr>
          <w:top w:val="nil"/>
          <w:left w:val="nil"/>
          <w:bottom w:val="nil"/>
          <w:right w:val="nil"/>
          <w:between w:val="nil"/>
          <w:bar w:val="nil"/>
        </w:pBdr>
        <w:spacing w:after="60"/>
        <w:rPr>
          <w:bCs/>
        </w:rPr>
      </w:pPr>
      <w:r>
        <w:rPr>
          <w:bCs/>
        </w:rPr>
        <w:t>La</w:t>
      </w:r>
      <w:r w:rsidR="008E100C" w:rsidRPr="008E100C">
        <w:rPr>
          <w:bCs/>
        </w:rPr>
        <w:t>ter in the survey</w:t>
      </w:r>
      <w:r>
        <w:rPr>
          <w:bCs/>
        </w:rPr>
        <w:t>,</w:t>
      </w:r>
      <w:r w:rsidR="008E100C" w:rsidRPr="008E100C">
        <w:rPr>
          <w:bCs/>
        </w:rPr>
        <w:t xml:space="preserve"> 60 per cent recorded further types of adjustments they felt they </w:t>
      </w:r>
      <w:r w:rsidR="008E100C" w:rsidRPr="0083009D">
        <w:rPr>
          <w:b/>
          <w:color w:val="007AC9" w:themeColor="text2"/>
        </w:rPr>
        <w:t>still needed</w:t>
      </w:r>
      <w:r w:rsidR="008E100C" w:rsidRPr="008E100C">
        <w:rPr>
          <w:bCs/>
        </w:rPr>
        <w:t>.</w:t>
      </w:r>
    </w:p>
    <w:p w14:paraId="0B96D1A2" w14:textId="36B70236" w:rsidR="008E100C" w:rsidRPr="00F67874" w:rsidRDefault="008E100C" w:rsidP="00D868DA">
      <w:pPr>
        <w:pStyle w:val="BDFbulletpoints"/>
      </w:pPr>
      <w:r w:rsidRPr="00F67874">
        <w:t xml:space="preserve">Of respondents with disabilities or conditions working </w:t>
      </w:r>
      <w:r w:rsidRPr="00F67874">
        <w:rPr>
          <w:b/>
        </w:rPr>
        <w:t>without</w:t>
      </w:r>
      <w:r w:rsidRPr="00F67874">
        <w:t xml:space="preserve"> adjustments in place</w:t>
      </w:r>
      <w:r w:rsidR="00D868DA">
        <w:t xml:space="preserve">, </w:t>
      </w:r>
      <w:r w:rsidRPr="00F67874">
        <w:t xml:space="preserve">31 per cent said that they </w:t>
      </w:r>
      <w:r w:rsidRPr="00D868DA">
        <w:rPr>
          <w:b/>
          <w:color w:val="0070C0"/>
        </w:rPr>
        <w:t>did not need adjustments</w:t>
      </w:r>
      <w:r w:rsidRPr="00D868DA">
        <w:rPr>
          <w:color w:val="0070C0"/>
        </w:rPr>
        <w:t xml:space="preserve"> </w:t>
      </w:r>
      <w:r w:rsidRPr="00F67874">
        <w:t>and 60 per cent said they had either requested or had considered them.</w:t>
      </w:r>
    </w:p>
    <w:p w14:paraId="33F4EC0D"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 xml:space="preserve">Perceptions of </w:t>
      </w:r>
      <w:r w:rsidRPr="00A83937">
        <w:rPr>
          <w:b/>
          <w:color w:val="0070C0"/>
        </w:rPr>
        <w:t>stigma and discomfort</w:t>
      </w:r>
      <w:r w:rsidRPr="00A83937">
        <w:rPr>
          <w:bCs/>
          <w:color w:val="0070C0"/>
        </w:rPr>
        <w:t xml:space="preserve"> </w:t>
      </w:r>
      <w:r w:rsidRPr="008E100C">
        <w:rPr>
          <w:bCs/>
        </w:rPr>
        <w:t>with conversations about adjustments were relatively prevalent amongst respondents who had been through the process of securing adjustments as well as those who had not. Organisations need to mindful that these feelings exist and, in some cases, could be a barrier to employees discussing their adjustment needs. When respondents had thought about requesting adjustments but had decided not to, the following reasons were given:</w:t>
      </w:r>
    </w:p>
    <w:p w14:paraId="56106B0A" w14:textId="163E8A90" w:rsidR="008E100C" w:rsidRPr="008E100C" w:rsidRDefault="008E100C" w:rsidP="008E100C">
      <w:pPr>
        <w:numPr>
          <w:ilvl w:val="1"/>
          <w:numId w:val="2"/>
        </w:numPr>
        <w:pBdr>
          <w:top w:val="nil"/>
          <w:left w:val="nil"/>
          <w:bottom w:val="nil"/>
          <w:right w:val="nil"/>
          <w:between w:val="nil"/>
          <w:bar w:val="nil"/>
        </w:pBdr>
        <w:spacing w:after="60"/>
        <w:rPr>
          <w:bCs/>
          <w:color w:val="4D4F53" w:themeColor="accent1"/>
          <w:szCs w:val="24"/>
        </w:rPr>
      </w:pPr>
      <w:r w:rsidRPr="008E100C">
        <w:rPr>
          <w:bCs/>
        </w:rPr>
        <w:t>‘</w:t>
      </w:r>
      <w:r w:rsidRPr="00560B82">
        <w:rPr>
          <w:rFonts w:eastAsia="Times New Roman" w:cs="Arial"/>
          <w:b/>
          <w:color w:val="4D4F53" w:themeColor="accent1"/>
          <w:szCs w:val="24"/>
          <w:lang w:eastAsia="en-GB"/>
        </w:rPr>
        <w:t>I am worried that my employer might treat me differently’</w:t>
      </w:r>
      <w:r w:rsidRPr="008E100C">
        <w:rPr>
          <w:rFonts w:eastAsia="Times New Roman" w:cs="Arial"/>
          <w:bCs/>
          <w:color w:val="4D4F53" w:themeColor="accent1"/>
          <w:szCs w:val="24"/>
          <w:lang w:eastAsia="en-GB"/>
        </w:rPr>
        <w:t xml:space="preserve">: 28 per cent of those with adjustments but deciding not to request additional or alternative arrangements and </w:t>
      </w:r>
      <w:r w:rsidRPr="008E100C">
        <w:rPr>
          <w:bCs/>
        </w:rPr>
        <w:t>34 per cent of those without adjustments and deciding not to request them</w:t>
      </w:r>
      <w:r w:rsidR="00372164">
        <w:rPr>
          <w:bCs/>
        </w:rPr>
        <w:t>.</w:t>
      </w:r>
      <w:r w:rsidRPr="008E100C">
        <w:rPr>
          <w:bCs/>
        </w:rPr>
        <w:t xml:space="preserve"> </w:t>
      </w:r>
    </w:p>
    <w:p w14:paraId="4EE740F0" w14:textId="3EB08DD9" w:rsidR="008E100C" w:rsidRPr="008E100C" w:rsidRDefault="008E100C" w:rsidP="008E100C">
      <w:pPr>
        <w:numPr>
          <w:ilvl w:val="1"/>
          <w:numId w:val="2"/>
        </w:numPr>
        <w:pBdr>
          <w:top w:val="nil"/>
          <w:left w:val="nil"/>
          <w:bottom w:val="nil"/>
          <w:right w:val="nil"/>
          <w:between w:val="nil"/>
          <w:bar w:val="nil"/>
        </w:pBdr>
        <w:spacing w:after="60"/>
        <w:rPr>
          <w:bCs/>
          <w:color w:val="4D4F53" w:themeColor="accent1"/>
          <w:szCs w:val="24"/>
        </w:rPr>
      </w:pPr>
      <w:r w:rsidRPr="008E100C">
        <w:rPr>
          <w:rFonts w:eastAsia="Times New Roman" w:cs="Arial"/>
          <w:bCs/>
          <w:color w:val="4D4F53" w:themeColor="accent1"/>
          <w:szCs w:val="24"/>
          <w:lang w:eastAsia="en-GB"/>
        </w:rPr>
        <w:t>‘</w:t>
      </w:r>
      <w:r w:rsidRPr="00560B82">
        <w:rPr>
          <w:rFonts w:eastAsia="Times New Roman" w:cs="Arial"/>
          <w:b/>
          <w:color w:val="4D4F53" w:themeColor="accent1"/>
          <w:szCs w:val="24"/>
          <w:lang w:eastAsia="en-GB"/>
        </w:rPr>
        <w:t>I am worried that other colleagues will treat me differently’</w:t>
      </w:r>
      <w:r w:rsidRPr="008E100C">
        <w:rPr>
          <w:rFonts w:eastAsia="Times New Roman" w:cs="Arial"/>
          <w:bCs/>
          <w:color w:val="4D4F53" w:themeColor="accent1"/>
          <w:szCs w:val="24"/>
          <w:lang w:eastAsia="en-GB"/>
        </w:rPr>
        <w:t>: 23 per cent of those with adjustments but deciding not to request additional or alternative arrangements and</w:t>
      </w:r>
      <w:r w:rsidRPr="008E100C">
        <w:rPr>
          <w:bCs/>
        </w:rPr>
        <w:t xml:space="preserve"> 31 per cent of those without adjustments deciding not to request them</w:t>
      </w:r>
      <w:r w:rsidR="00372164">
        <w:rPr>
          <w:bCs/>
        </w:rPr>
        <w:t>.</w:t>
      </w:r>
      <w:r w:rsidRPr="008E100C">
        <w:rPr>
          <w:bCs/>
        </w:rPr>
        <w:t xml:space="preserve"> </w:t>
      </w:r>
    </w:p>
    <w:p w14:paraId="18B31D05" w14:textId="3902E24E" w:rsidR="008E100C" w:rsidRPr="008E100C" w:rsidRDefault="008E100C" w:rsidP="008E100C">
      <w:pPr>
        <w:numPr>
          <w:ilvl w:val="1"/>
          <w:numId w:val="2"/>
        </w:numPr>
        <w:pBdr>
          <w:top w:val="nil"/>
          <w:left w:val="nil"/>
          <w:bottom w:val="nil"/>
          <w:right w:val="nil"/>
          <w:between w:val="nil"/>
          <w:bar w:val="nil"/>
        </w:pBdr>
        <w:spacing w:after="60"/>
        <w:rPr>
          <w:bCs/>
          <w:color w:val="4D4F53" w:themeColor="accent1"/>
          <w:szCs w:val="24"/>
        </w:rPr>
      </w:pPr>
      <w:r w:rsidRPr="008E100C">
        <w:rPr>
          <w:rFonts w:eastAsia="Times New Roman" w:cs="Arial"/>
          <w:bCs/>
          <w:color w:val="595959" w:themeColor="accent5" w:themeTint="A6"/>
          <w:szCs w:val="24"/>
          <w:bdr w:val="none" w:sz="0" w:space="0" w:color="auto"/>
          <w:lang w:eastAsia="en-GB"/>
        </w:rPr>
        <w:t>‘</w:t>
      </w:r>
      <w:r w:rsidRPr="00560B82">
        <w:rPr>
          <w:rFonts w:eastAsia="Times New Roman" w:cs="Arial"/>
          <w:b/>
          <w:color w:val="595959" w:themeColor="accent5" w:themeTint="A6"/>
          <w:szCs w:val="24"/>
          <w:bdr w:val="none" w:sz="0" w:space="0" w:color="auto"/>
          <w:lang w:eastAsia="en-GB"/>
        </w:rPr>
        <w:t>I didn’t want to approach my employer to request adjustments’</w:t>
      </w:r>
      <w:r w:rsidRPr="008E100C">
        <w:rPr>
          <w:rFonts w:eastAsia="Times New Roman" w:cs="Arial"/>
          <w:bCs/>
          <w:color w:val="595959" w:themeColor="accent5" w:themeTint="A6"/>
          <w:szCs w:val="24"/>
          <w:bdr w:val="none" w:sz="0" w:space="0" w:color="auto"/>
          <w:lang w:eastAsia="en-GB"/>
        </w:rPr>
        <w:t xml:space="preserve">: </w:t>
      </w:r>
      <w:r w:rsidRPr="008E100C">
        <w:rPr>
          <w:rFonts w:eastAsia="Times New Roman" w:cs="Arial"/>
          <w:bCs/>
          <w:color w:val="4D4F53" w:themeColor="accent1"/>
          <w:szCs w:val="24"/>
          <w:lang w:eastAsia="en-GB"/>
        </w:rPr>
        <w:t xml:space="preserve">28 per cent of those with adjustments but deciding not to request additional or </w:t>
      </w:r>
      <w:r w:rsidRPr="008E100C">
        <w:rPr>
          <w:rFonts w:eastAsia="Times New Roman" w:cs="Arial"/>
          <w:bCs/>
          <w:color w:val="4D4F53" w:themeColor="accent1"/>
          <w:szCs w:val="24"/>
          <w:lang w:eastAsia="en-GB"/>
        </w:rPr>
        <w:lastRenderedPageBreak/>
        <w:t>alternative arrangements and</w:t>
      </w:r>
      <w:r w:rsidRPr="008E100C">
        <w:rPr>
          <w:bCs/>
        </w:rPr>
        <w:t xml:space="preserve"> 43 per cent of those without adjustments deciding not to request them</w:t>
      </w:r>
      <w:r w:rsidR="00372164">
        <w:rPr>
          <w:bCs/>
        </w:rPr>
        <w:t>.</w:t>
      </w:r>
      <w:r w:rsidRPr="008E100C">
        <w:rPr>
          <w:bCs/>
        </w:rPr>
        <w:t xml:space="preserve"> </w:t>
      </w:r>
    </w:p>
    <w:p w14:paraId="2A6CF686" w14:textId="39C32D8A"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Organisations should not assume that employees are fully confident in the implementation of the process, even if they have previous</w:t>
      </w:r>
      <w:r w:rsidR="00372164">
        <w:rPr>
          <w:bCs/>
        </w:rPr>
        <w:t>ly requested and had be</w:t>
      </w:r>
      <w:r w:rsidR="008D5A08">
        <w:rPr>
          <w:bCs/>
        </w:rPr>
        <w:t>e</w:t>
      </w:r>
      <w:r w:rsidR="00372164">
        <w:rPr>
          <w:bCs/>
        </w:rPr>
        <w:t xml:space="preserve">n provided with </w:t>
      </w:r>
      <w:r w:rsidRPr="008E100C">
        <w:rPr>
          <w:bCs/>
        </w:rPr>
        <w:t xml:space="preserve">workplace adjustments. When respondents had </w:t>
      </w:r>
      <w:r w:rsidRPr="008D5A08">
        <w:rPr>
          <w:b/>
          <w:color w:val="0070C0"/>
        </w:rPr>
        <w:t>thought about requesting adjustments but had decided not to</w:t>
      </w:r>
      <w:r w:rsidRPr="008E100C">
        <w:rPr>
          <w:bCs/>
        </w:rPr>
        <w:t>, the following reasons were given:</w:t>
      </w:r>
    </w:p>
    <w:p w14:paraId="313A44E1" w14:textId="77777777" w:rsidR="008E100C" w:rsidRPr="008E100C" w:rsidRDefault="008E100C" w:rsidP="008E100C">
      <w:pPr>
        <w:numPr>
          <w:ilvl w:val="1"/>
          <w:numId w:val="2"/>
        </w:numPr>
        <w:pBdr>
          <w:top w:val="nil"/>
          <w:left w:val="nil"/>
          <w:bottom w:val="nil"/>
          <w:right w:val="nil"/>
          <w:between w:val="nil"/>
          <w:bar w:val="nil"/>
        </w:pBdr>
        <w:spacing w:after="60"/>
        <w:rPr>
          <w:bCs/>
          <w:color w:val="4D4F53" w:themeColor="accent1"/>
          <w:szCs w:val="24"/>
        </w:rPr>
      </w:pPr>
      <w:r w:rsidRPr="008E100C">
        <w:rPr>
          <w:rFonts w:eastAsia="Times New Roman" w:cs="Arial"/>
          <w:bCs/>
          <w:color w:val="4D4F53" w:themeColor="accent1"/>
          <w:szCs w:val="24"/>
          <w:lang w:eastAsia="en-GB"/>
        </w:rPr>
        <w:t>‘</w:t>
      </w:r>
      <w:r w:rsidRPr="00560B82">
        <w:rPr>
          <w:rFonts w:eastAsia="Times New Roman" w:cs="Arial"/>
          <w:b/>
          <w:color w:val="4D4F53" w:themeColor="accent1"/>
          <w:szCs w:val="24"/>
          <w:lang w:eastAsia="en-GB"/>
        </w:rPr>
        <w:t>I don’t think my employer can make the right adjustments for me’</w:t>
      </w:r>
      <w:r w:rsidRPr="008E100C">
        <w:rPr>
          <w:rFonts w:eastAsia="Times New Roman" w:cs="Arial"/>
          <w:bCs/>
          <w:color w:val="4D4F53" w:themeColor="accent1"/>
          <w:szCs w:val="24"/>
          <w:lang w:eastAsia="en-GB"/>
        </w:rPr>
        <w:t>: 20 per cent of those with adjustments but deciding not to request additional or alternative arrangements and</w:t>
      </w:r>
      <w:r w:rsidRPr="008E100C">
        <w:rPr>
          <w:bCs/>
        </w:rPr>
        <w:t xml:space="preserve"> 22 per cent of those without adjustments deciding not to request them </w:t>
      </w:r>
    </w:p>
    <w:p w14:paraId="2371292E" w14:textId="77777777" w:rsidR="008E100C" w:rsidRPr="008E100C" w:rsidRDefault="008E100C" w:rsidP="008E100C">
      <w:pPr>
        <w:numPr>
          <w:ilvl w:val="1"/>
          <w:numId w:val="2"/>
        </w:numPr>
        <w:pBdr>
          <w:top w:val="nil"/>
          <w:left w:val="nil"/>
          <w:bottom w:val="nil"/>
          <w:right w:val="nil"/>
          <w:between w:val="nil"/>
          <w:bar w:val="nil"/>
        </w:pBdr>
        <w:spacing w:after="60"/>
        <w:rPr>
          <w:bCs/>
          <w:color w:val="4D4F53" w:themeColor="accent1"/>
          <w:szCs w:val="24"/>
        </w:rPr>
      </w:pPr>
      <w:r w:rsidRPr="008E100C">
        <w:rPr>
          <w:rFonts w:eastAsia="Times New Roman" w:cs="Arial"/>
          <w:bCs/>
          <w:color w:val="4D4F53" w:themeColor="accent1"/>
          <w:szCs w:val="24"/>
          <w:lang w:eastAsia="en-GB"/>
        </w:rPr>
        <w:t>‘</w:t>
      </w:r>
      <w:r w:rsidRPr="00560B82">
        <w:rPr>
          <w:rFonts w:eastAsia="Times New Roman" w:cs="Arial"/>
          <w:b/>
          <w:color w:val="595959" w:themeColor="accent5" w:themeTint="A6"/>
          <w:szCs w:val="24"/>
          <w:bdr w:val="none" w:sz="0" w:space="0" w:color="auto"/>
          <w:lang w:eastAsia="en-GB"/>
        </w:rPr>
        <w:t>I am worried that my employer will not know how to support me’</w:t>
      </w:r>
      <w:r w:rsidRPr="008E100C">
        <w:rPr>
          <w:rFonts w:eastAsia="Times New Roman" w:cs="Arial"/>
          <w:bCs/>
          <w:color w:val="595959" w:themeColor="accent5" w:themeTint="A6"/>
          <w:szCs w:val="24"/>
          <w:bdr w:val="none" w:sz="0" w:space="0" w:color="auto"/>
          <w:lang w:eastAsia="en-GB"/>
        </w:rPr>
        <w:t xml:space="preserve">: </w:t>
      </w:r>
      <w:r w:rsidRPr="008E100C">
        <w:rPr>
          <w:rFonts w:eastAsia="Times New Roman" w:cs="Arial"/>
          <w:bCs/>
          <w:color w:val="4D4F53" w:themeColor="accent1"/>
          <w:szCs w:val="24"/>
          <w:lang w:eastAsia="en-GB"/>
        </w:rPr>
        <w:t>16 per cent of those with adjustments but deciding not to request additional or alternative arrangements and</w:t>
      </w:r>
      <w:r w:rsidRPr="008E100C">
        <w:rPr>
          <w:bCs/>
        </w:rPr>
        <w:t xml:space="preserve"> 21 per cent of those without adjustments deciding not to request them </w:t>
      </w:r>
    </w:p>
    <w:p w14:paraId="6E07EABC" w14:textId="77777777" w:rsidR="004301D4" w:rsidRDefault="008E100C" w:rsidP="00037CF3">
      <w:r w:rsidRPr="008E100C">
        <w:t>Some adjustments were more commonly provided in the workplace than others. The most frequently mentioned were</w:t>
      </w:r>
      <w:r w:rsidR="004301D4">
        <w:t>:</w:t>
      </w:r>
    </w:p>
    <w:p w14:paraId="3D423D99" w14:textId="0D3B41AC" w:rsidR="004301D4" w:rsidRDefault="0078101C" w:rsidP="004301D4">
      <w:pPr>
        <w:pStyle w:val="BDFbulletpoints"/>
      </w:pPr>
      <w:r>
        <w:t>E</w:t>
      </w:r>
      <w:r w:rsidR="008E100C" w:rsidRPr="008E100C">
        <w:t xml:space="preserve">rgonomic equipment (45 per cent), </w:t>
      </w:r>
    </w:p>
    <w:p w14:paraId="47CB66C3" w14:textId="2DC20A5E" w:rsidR="004301D4" w:rsidRDefault="0078101C" w:rsidP="004301D4">
      <w:pPr>
        <w:pStyle w:val="BDFbulletpoints"/>
      </w:pPr>
      <w:r>
        <w:t>F</w:t>
      </w:r>
      <w:r w:rsidR="008E100C" w:rsidRPr="008E100C">
        <w:t xml:space="preserve">lexible working or adjusted hours (44 per cent), </w:t>
      </w:r>
    </w:p>
    <w:p w14:paraId="0FB071F0" w14:textId="4CCC65CE" w:rsidR="00037CF3" w:rsidRDefault="0078101C" w:rsidP="004301D4">
      <w:pPr>
        <w:pStyle w:val="BDFbulletpoints"/>
      </w:pPr>
      <w:r>
        <w:t>W</w:t>
      </w:r>
      <w:r w:rsidR="008E100C" w:rsidRPr="008E100C">
        <w:t xml:space="preserve">orking from home (39 per cent) and/or time off to attend appointments or therapies to help manage conditions (39 per cent) and </w:t>
      </w:r>
    </w:p>
    <w:p w14:paraId="17C0F50C" w14:textId="17BE6DC2" w:rsidR="00037CF3" w:rsidRDefault="0078101C" w:rsidP="004301D4">
      <w:pPr>
        <w:pStyle w:val="BDFbulletpoints"/>
      </w:pPr>
      <w:r>
        <w:t>A</w:t>
      </w:r>
      <w:r w:rsidR="008E100C" w:rsidRPr="008E100C">
        <w:t xml:space="preserve">ssistive technologies (20 percent). </w:t>
      </w:r>
    </w:p>
    <w:p w14:paraId="4745A174" w14:textId="12ADBB76" w:rsidR="008E100C" w:rsidRPr="008E100C" w:rsidRDefault="008E100C" w:rsidP="00037CF3">
      <w:pPr>
        <w:pStyle w:val="BDFbulletpoints"/>
        <w:numPr>
          <w:ilvl w:val="0"/>
          <w:numId w:val="0"/>
        </w:numPr>
      </w:pPr>
      <w:r w:rsidRPr="008E100C">
        <w:t xml:space="preserve">These adjustments were also </w:t>
      </w:r>
      <w:r w:rsidR="00037CF3" w:rsidRPr="008E100C">
        <w:t>most mentioned</w:t>
      </w:r>
      <w:r w:rsidRPr="008E100C">
        <w:t xml:space="preserve"> by respondents who stated they needed more or alternative support.</w:t>
      </w:r>
    </w:p>
    <w:p w14:paraId="554FAD84" w14:textId="77777777" w:rsidR="008E100C" w:rsidRPr="009F2CB5" w:rsidRDefault="008E100C" w:rsidP="009F2CB5">
      <w:pPr>
        <w:pStyle w:val="Heading2"/>
      </w:pPr>
      <w:bookmarkStart w:id="20" w:name="_Toc29539962"/>
      <w:bookmarkStart w:id="21" w:name="_Toc43100994"/>
      <w:r w:rsidRPr="009F2CB5">
        <w:t>The demand for workplace adjustments</w:t>
      </w:r>
      <w:bookmarkEnd w:id="20"/>
      <w:bookmarkEnd w:id="21"/>
    </w:p>
    <w:p w14:paraId="6CC07AA4" w14:textId="77777777" w:rsidR="008E100C" w:rsidRPr="008E100C" w:rsidRDefault="008E100C" w:rsidP="008E100C">
      <w:r w:rsidRPr="008E100C">
        <w:t xml:space="preserve">A total of 982 respondents recorded that they had disabilities or conditions in the survey. Of these, </w:t>
      </w:r>
      <w:r w:rsidRPr="00281B19">
        <w:rPr>
          <w:b/>
          <w:bCs/>
          <w:color w:val="0070C0"/>
        </w:rPr>
        <w:t xml:space="preserve">66 per cent (651 respondents in total) had adjustments in place at the time of the survey </w:t>
      </w:r>
      <w:r w:rsidRPr="008E100C">
        <w:t xml:space="preserve">and 34 per cent (331 respondents) did not. </w:t>
      </w:r>
    </w:p>
    <w:p w14:paraId="2F2DCFAE" w14:textId="620D817B" w:rsidR="008E100C" w:rsidRPr="008E100C" w:rsidRDefault="003A3A44" w:rsidP="008E100C">
      <w:r>
        <w:t>C</w:t>
      </w:r>
      <w:r w:rsidR="008E100C" w:rsidRPr="008E100C">
        <w:t xml:space="preserve">hart </w:t>
      </w:r>
      <w:r>
        <w:t>1 (</w:t>
      </w:r>
      <w:r w:rsidR="008E100C" w:rsidRPr="008E100C">
        <w:t>below</w:t>
      </w:r>
      <w:r>
        <w:t>)</w:t>
      </w:r>
      <w:r w:rsidR="008E100C" w:rsidRPr="008E100C">
        <w:t xml:space="preserve"> shows the percentage of respondents with each type of condition that had adjustments in place at the time of the survey. It should be noted that respondents often cited </w:t>
      </w:r>
      <w:r w:rsidR="008E100C" w:rsidRPr="00204ECC">
        <w:rPr>
          <w:b/>
          <w:bCs/>
          <w:color w:val="0070C0"/>
        </w:rPr>
        <w:t>multiple conditions</w:t>
      </w:r>
      <w:r w:rsidR="00204ECC">
        <w:rPr>
          <w:b/>
          <w:bCs/>
          <w:color w:val="0070C0"/>
        </w:rPr>
        <w:t xml:space="preserve">. </w:t>
      </w:r>
      <w:r w:rsidR="00204ECC" w:rsidRPr="00204ECC">
        <w:rPr>
          <w:color w:val="4D4F53" w:themeColor="text1"/>
        </w:rPr>
        <w:t>We therefore</w:t>
      </w:r>
      <w:r w:rsidR="008E100C" w:rsidRPr="00204ECC">
        <w:rPr>
          <w:color w:val="4D4F53" w:themeColor="text1"/>
        </w:rPr>
        <w:t xml:space="preserve"> </w:t>
      </w:r>
      <w:r w:rsidR="008E100C" w:rsidRPr="008E100C">
        <w:t>cannot categorically link the presence of adjustments to a single specific condition</w:t>
      </w:r>
      <w:r w:rsidR="00204ECC">
        <w:t xml:space="preserve"> – and </w:t>
      </w:r>
      <w:r w:rsidR="00413C64">
        <w:t>the data shows employees rarely separate their conditions in this way anyway –</w:t>
      </w:r>
      <w:r w:rsidR="008E100C" w:rsidRPr="008E100C">
        <w:t xml:space="preserve"> but the data indicates context where they were most prevalent.</w:t>
      </w:r>
    </w:p>
    <w:p w14:paraId="74642004" w14:textId="77777777" w:rsidR="000D4034" w:rsidRDefault="008E100C" w:rsidP="008E100C">
      <w:r w:rsidRPr="008E100C">
        <w:t xml:space="preserve">At least three quarters of respondents with the following conditions or disabilities </w:t>
      </w:r>
      <w:r w:rsidR="00A81840">
        <w:t xml:space="preserve">had </w:t>
      </w:r>
      <w:r w:rsidRPr="008E100C">
        <w:t>adjustments of some type</w:t>
      </w:r>
      <w:r w:rsidR="000D4034">
        <w:t xml:space="preserve"> in place:</w:t>
      </w:r>
    </w:p>
    <w:p w14:paraId="345A3952" w14:textId="079AB1E8" w:rsidR="000D4034" w:rsidRDefault="008B4CD3" w:rsidP="000D4034">
      <w:pPr>
        <w:pStyle w:val="BDFlastbullet"/>
      </w:pPr>
      <w:r>
        <w:t>P</w:t>
      </w:r>
      <w:r w:rsidR="008E100C" w:rsidRPr="008E100C">
        <w:t>hysical or mobility (82 per cent)</w:t>
      </w:r>
      <w:r w:rsidR="000D4034">
        <w:t xml:space="preserve"> </w:t>
      </w:r>
    </w:p>
    <w:p w14:paraId="77666EE2" w14:textId="54A7B924" w:rsidR="000D4034" w:rsidRDefault="008B4CD3" w:rsidP="000D4034">
      <w:pPr>
        <w:pStyle w:val="BDFlastbullet"/>
      </w:pPr>
      <w:r>
        <w:t>V</w:t>
      </w:r>
      <w:r w:rsidR="008E100C" w:rsidRPr="008E100C">
        <w:t>isual (81 per cent)</w:t>
      </w:r>
    </w:p>
    <w:p w14:paraId="70E6871A" w14:textId="5479ECD8" w:rsidR="000D4034" w:rsidRDefault="008B4CD3" w:rsidP="000D4034">
      <w:pPr>
        <w:pStyle w:val="BDFlastbullet"/>
      </w:pPr>
      <w:r>
        <w:lastRenderedPageBreak/>
        <w:t>E</w:t>
      </w:r>
      <w:r w:rsidR="008E100C" w:rsidRPr="008E100C">
        <w:t>nergy limiting conditions (77 per cent)</w:t>
      </w:r>
    </w:p>
    <w:p w14:paraId="6BC1421F" w14:textId="77777777" w:rsidR="000D4034" w:rsidRDefault="008E100C" w:rsidP="000D4034">
      <w:pPr>
        <w:pStyle w:val="BDFlastbullet"/>
      </w:pPr>
      <w:r w:rsidRPr="008E100C">
        <w:t xml:space="preserve">Neurodiversity (other than dyslexia) (75 per cent). </w:t>
      </w:r>
    </w:p>
    <w:p w14:paraId="0B85017C" w14:textId="773BB46A" w:rsidR="008E100C" w:rsidRPr="008E100C" w:rsidRDefault="008E100C" w:rsidP="000D4034">
      <w:pPr>
        <w:pStyle w:val="BDFlastbullet"/>
        <w:numPr>
          <w:ilvl w:val="0"/>
          <w:numId w:val="0"/>
        </w:numPr>
      </w:pPr>
      <w:r w:rsidRPr="008E100C">
        <w:t>Under two thirds of respondents with mental health conditions and/or dyslexia were in receipt of adjustments at the time of the survey.</w:t>
      </w:r>
    </w:p>
    <w:p w14:paraId="147E8CB1" w14:textId="4F6A6677" w:rsidR="008E100C" w:rsidRPr="008E100C" w:rsidRDefault="008E100C" w:rsidP="00330948">
      <w:pPr>
        <w:spacing w:after="0"/>
      </w:pPr>
      <w:bookmarkStart w:id="22" w:name="_Hlk29489056"/>
      <w:r w:rsidRPr="008E100C">
        <w:t>Chart 1: Adjustments in place at the time of the survey by type of disability or condition</w:t>
      </w:r>
      <w:r w:rsidR="00330948">
        <w:rPr>
          <w:rStyle w:val="FootnoteReference"/>
        </w:rPr>
        <w:footnoteReference w:id="1"/>
      </w:r>
    </w:p>
    <w:bookmarkEnd w:id="22"/>
    <w:p w14:paraId="55E83120" w14:textId="77777777" w:rsidR="008E100C" w:rsidRPr="008E100C" w:rsidRDefault="008E100C" w:rsidP="008E100C">
      <w:r w:rsidRPr="008E100C">
        <w:rPr>
          <w:noProof/>
        </w:rPr>
        <w:drawing>
          <wp:inline distT="0" distB="0" distL="0" distR="0" wp14:anchorId="6E88D7B0" wp14:editId="7BD4BE09">
            <wp:extent cx="6000750" cy="3810000"/>
            <wp:effectExtent l="0" t="0" r="0" b="0"/>
            <wp:docPr id="2" name="Chart 2" descr="Chart showing the type of conditions respondents told us about. Figures are percentages. Physical or mobility, 82; visual, 81; energy-limiting condition (e.g. chronic fatigue of fibromyalgia), 77; other neurodiversity, 75; musculoskeletal, 74; hearing, 72; long-term condition, 71; work-related stress, 69; mental health conditions, 65; dyslexia, 6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C371DF" w14:textId="77777777" w:rsidR="00056A03" w:rsidRDefault="008E100C" w:rsidP="008E100C">
      <w:r w:rsidRPr="008E100C">
        <w:t xml:space="preserve">Importantly, the </w:t>
      </w:r>
      <w:r w:rsidR="000D4034">
        <w:t>findings</w:t>
      </w:r>
      <w:r w:rsidRPr="008E100C">
        <w:t xml:space="preserve"> highlight the need for organisations to be able to </w:t>
      </w:r>
      <w:r w:rsidRPr="00056A03">
        <w:rPr>
          <w:b/>
          <w:bCs/>
          <w:color w:val="007AC9" w:themeColor="text2"/>
        </w:rPr>
        <w:t xml:space="preserve">identify and respond to changing needs </w:t>
      </w:r>
      <w:r w:rsidRPr="008E100C">
        <w:t>of their employees. In terms of respondents with disabilities and conditions who had adjustments in place at the time of the survey</w:t>
      </w:r>
      <w:r w:rsidR="00056A03">
        <w:t>:</w:t>
      </w:r>
    </w:p>
    <w:p w14:paraId="613D4CED" w14:textId="1E36034D" w:rsidR="00383F75" w:rsidRPr="00BD6DA7" w:rsidRDefault="008E100C" w:rsidP="00BD6DA7">
      <w:pPr>
        <w:pStyle w:val="BDFlastbullet"/>
      </w:pPr>
      <w:r w:rsidRPr="00BD6DA7">
        <w:t>3</w:t>
      </w:r>
      <w:r w:rsidR="00D868DA">
        <w:t>6</w:t>
      </w:r>
      <w:r w:rsidRPr="00BD6DA7">
        <w:t xml:space="preserve"> per cent acquired their condition whilst working for their current </w:t>
      </w:r>
      <w:r w:rsidR="00383F75" w:rsidRPr="00BD6DA7">
        <w:t>employer.</w:t>
      </w:r>
    </w:p>
    <w:p w14:paraId="6EFC86A2" w14:textId="6E72AACE" w:rsidR="00D161E3" w:rsidRPr="00BD6DA7" w:rsidRDefault="008E100C" w:rsidP="00BD6DA7">
      <w:pPr>
        <w:pStyle w:val="BDFlastbullet"/>
      </w:pPr>
      <w:r w:rsidRPr="00BD6DA7">
        <w:t xml:space="preserve">52 per cent acquired their condition(s) before </w:t>
      </w:r>
      <w:r w:rsidR="00383F75" w:rsidRPr="00BD6DA7">
        <w:t>working for their current employer</w:t>
      </w:r>
      <w:r w:rsidR="00D868DA">
        <w:t>.</w:t>
      </w:r>
    </w:p>
    <w:p w14:paraId="47B175C3" w14:textId="2817EE1F" w:rsidR="008E100C" w:rsidRPr="00BD6DA7" w:rsidRDefault="008E100C" w:rsidP="00BD6DA7">
      <w:pPr>
        <w:pStyle w:val="BDFlastbullet"/>
      </w:pPr>
      <w:r w:rsidRPr="00BD6DA7">
        <w:lastRenderedPageBreak/>
        <w:t xml:space="preserve">8 per cent </w:t>
      </w:r>
      <w:r w:rsidR="00D161E3" w:rsidRPr="00BD6DA7">
        <w:t xml:space="preserve">had disability and condition </w:t>
      </w:r>
      <w:r w:rsidRPr="00BD6DA7">
        <w:t xml:space="preserve">before </w:t>
      </w:r>
      <w:r w:rsidR="00D161E3" w:rsidRPr="00BD6DA7">
        <w:t>working for their current employer and acquired another while working for their current employer.</w:t>
      </w:r>
    </w:p>
    <w:p w14:paraId="34D94EF6" w14:textId="77777777" w:rsidR="00B6335A" w:rsidRDefault="008E100C" w:rsidP="008E100C">
      <w:r w:rsidRPr="008E100C">
        <w:t>The most common types of adjustment provided were</w:t>
      </w:r>
      <w:r w:rsidR="00B6335A">
        <w:t>:</w:t>
      </w:r>
    </w:p>
    <w:p w14:paraId="03C84924" w14:textId="67218103" w:rsidR="00FE6071" w:rsidRDefault="00560B82" w:rsidP="00BD6DA7">
      <w:pPr>
        <w:pStyle w:val="BDFlastbullet"/>
      </w:pPr>
      <w:r>
        <w:t>E</w:t>
      </w:r>
      <w:r w:rsidR="008E100C" w:rsidRPr="008E100C">
        <w:t>rgonomic equipment (45 per cent)</w:t>
      </w:r>
      <w:r w:rsidR="00FE6071">
        <w:t>.</w:t>
      </w:r>
    </w:p>
    <w:p w14:paraId="269A6B95" w14:textId="0B5F2DFB" w:rsidR="00FE6071" w:rsidRDefault="00560B82" w:rsidP="00BD6DA7">
      <w:pPr>
        <w:pStyle w:val="BDFlastbullet"/>
      </w:pPr>
      <w:r>
        <w:t>F</w:t>
      </w:r>
      <w:r w:rsidR="008E100C" w:rsidRPr="008E100C">
        <w:t>lexible working or adjusted hours (44 per cent)</w:t>
      </w:r>
    </w:p>
    <w:p w14:paraId="67EA1A39" w14:textId="33CBF50E" w:rsidR="00FE6071" w:rsidRDefault="00BD6DA7" w:rsidP="00BD6DA7">
      <w:pPr>
        <w:pStyle w:val="BDFlastbullet"/>
      </w:pPr>
      <w:r>
        <w:t>W</w:t>
      </w:r>
      <w:r w:rsidR="008E100C" w:rsidRPr="008E100C">
        <w:t>orking from home (39 per cent)</w:t>
      </w:r>
      <w:r w:rsidR="00FE6071">
        <w:t>.</w:t>
      </w:r>
    </w:p>
    <w:p w14:paraId="5C9576BC" w14:textId="614FAD55" w:rsidR="00081B69" w:rsidRDefault="00081B69" w:rsidP="00BD6DA7">
      <w:pPr>
        <w:pStyle w:val="BDFlastbullet"/>
      </w:pPr>
      <w:r>
        <w:t>T</w:t>
      </w:r>
      <w:r w:rsidR="008E100C" w:rsidRPr="008E100C">
        <w:t xml:space="preserve">ime off to attend appointments or therapies to help manage conditions (39 per cent). </w:t>
      </w:r>
    </w:p>
    <w:p w14:paraId="421988DC" w14:textId="417FBEF7" w:rsidR="00081B69" w:rsidRPr="008E100C" w:rsidRDefault="00081B69" w:rsidP="00BD6DA7">
      <w:pPr>
        <w:pStyle w:val="BDFlastbullet"/>
      </w:pPr>
      <w:r>
        <w:t>Assistive technologies (20 per cent).</w:t>
      </w:r>
    </w:p>
    <w:p w14:paraId="5B4438EB" w14:textId="77777777" w:rsidR="008E100C" w:rsidRPr="008E100C" w:rsidRDefault="008E100C" w:rsidP="00BD6DA7">
      <w:pPr>
        <w:pStyle w:val="BDFlastbullet"/>
      </w:pPr>
      <w:r w:rsidRPr="008E100C">
        <w:t>Phased return to work following absence (16 per cent).</w:t>
      </w:r>
    </w:p>
    <w:p w14:paraId="634886F4" w14:textId="77777777" w:rsidR="008E100C" w:rsidRPr="008E100C" w:rsidRDefault="008E100C" w:rsidP="00BD6DA7">
      <w:pPr>
        <w:pStyle w:val="BDFlastbullet"/>
      </w:pPr>
      <w:r w:rsidRPr="008E100C">
        <w:t>Adjusted duties (15 per cent).</w:t>
      </w:r>
    </w:p>
    <w:p w14:paraId="706E3AF2" w14:textId="7CCC62C5" w:rsidR="008E100C" w:rsidRDefault="008E100C" w:rsidP="00BD6DA7">
      <w:pPr>
        <w:pStyle w:val="BDFlastbullet"/>
      </w:pPr>
      <w:r w:rsidRPr="008E100C">
        <w:t>Additional breaks (13 per cent).</w:t>
      </w:r>
    </w:p>
    <w:p w14:paraId="4FD83CDD" w14:textId="21E3FE0F" w:rsidR="008E100C" w:rsidRDefault="008E100C" w:rsidP="00BD6DA7">
      <w:pPr>
        <w:pStyle w:val="BDFlastbullet"/>
      </w:pPr>
      <w:r w:rsidRPr="00BD6DA7">
        <w:t xml:space="preserve">Travel to work </w:t>
      </w:r>
      <w:r w:rsidR="00BD6DA7">
        <w:rPr>
          <w:lang w:val="en-US" w:eastAsia="en-GB"/>
        </w:rPr>
        <w:t>(</w:t>
      </w:r>
      <w:r w:rsidRPr="00BD6DA7">
        <w:rPr>
          <w:lang w:val="en-US" w:eastAsia="en-GB"/>
        </w:rPr>
        <w:t>i.e. arrangements to enable an easier journey to work</w:t>
      </w:r>
      <w:r w:rsidR="00BD6DA7">
        <w:rPr>
          <w:lang w:val="en-US" w:eastAsia="en-GB"/>
        </w:rPr>
        <w:t>)</w:t>
      </w:r>
      <w:r w:rsidRPr="00BD6DA7">
        <w:t xml:space="preserve"> (11 per cent).</w:t>
      </w:r>
    </w:p>
    <w:tbl>
      <w:tblPr>
        <w:tblStyle w:val="TableGrid"/>
        <w:tblW w:w="9654" w:type="dxa"/>
        <w:tblLook w:val="04A0" w:firstRow="1" w:lastRow="0" w:firstColumn="1" w:lastColumn="0" w:noHBand="0" w:noVBand="1"/>
      </w:tblPr>
      <w:tblGrid>
        <w:gridCol w:w="7953"/>
        <w:gridCol w:w="1701"/>
      </w:tblGrid>
      <w:tr w:rsidR="008E100C" w:rsidRPr="008E100C" w14:paraId="4A35CC3E" w14:textId="77777777" w:rsidTr="000C14A2">
        <w:trPr>
          <w:trHeight w:val="600"/>
        </w:trPr>
        <w:tc>
          <w:tcPr>
            <w:tcW w:w="7953" w:type="dxa"/>
            <w:shd w:val="clear" w:color="auto" w:fill="D0D2D1" w:themeFill="background1" w:themeFillTint="99"/>
            <w:noWrap/>
            <w:hideMark/>
          </w:tcPr>
          <w:p w14:paraId="72A15EF6" w14:textId="751A0A3D" w:rsidR="008E100C" w:rsidRDefault="00830CB8" w:rsidP="008E100C">
            <w:pPr>
              <w:rPr>
                <w:b/>
                <w:bCs/>
              </w:rPr>
            </w:pPr>
            <w:r w:rsidRPr="00901957">
              <w:rPr>
                <w:b/>
                <w:bCs/>
              </w:rPr>
              <w:t xml:space="preserve">Table </w:t>
            </w:r>
            <w:r w:rsidR="00321321">
              <w:rPr>
                <w:b/>
                <w:bCs/>
              </w:rPr>
              <w:t>1</w:t>
            </w:r>
            <w:r w:rsidRPr="00901957">
              <w:rPr>
                <w:b/>
                <w:bCs/>
              </w:rPr>
              <w:t>: Adjustments in place at the time of the survey</w:t>
            </w:r>
            <w:r w:rsidR="00901957" w:rsidRPr="00901957">
              <w:rPr>
                <w:rStyle w:val="FootnoteReference"/>
                <w:b/>
                <w:bCs/>
              </w:rPr>
              <w:footnoteReference w:id="2"/>
            </w:r>
          </w:p>
          <w:p w14:paraId="69FAAB04" w14:textId="2B72EAAB" w:rsidR="00901957" w:rsidRPr="00901957" w:rsidRDefault="00901957" w:rsidP="008E100C">
            <w:pPr>
              <w:rPr>
                <w:b/>
                <w:bCs/>
                <w:lang w:eastAsia="en-GB"/>
              </w:rPr>
            </w:pPr>
          </w:p>
        </w:tc>
        <w:tc>
          <w:tcPr>
            <w:tcW w:w="1701" w:type="dxa"/>
            <w:shd w:val="clear" w:color="auto" w:fill="D0D2D1" w:themeFill="background1" w:themeFillTint="99"/>
            <w:hideMark/>
          </w:tcPr>
          <w:p w14:paraId="507F99A2" w14:textId="1F87A934" w:rsidR="008E100C" w:rsidRPr="00901957" w:rsidRDefault="00901957" w:rsidP="00074A5B">
            <w:pPr>
              <w:jc w:val="center"/>
              <w:rPr>
                <w:b/>
                <w:bCs/>
                <w:lang w:eastAsia="en-GB"/>
              </w:rPr>
            </w:pPr>
            <w:r w:rsidRPr="00901957">
              <w:rPr>
                <w:b/>
                <w:bCs/>
                <w:lang w:eastAsia="en-GB"/>
              </w:rPr>
              <w:t>Percentage of respondents</w:t>
            </w:r>
          </w:p>
        </w:tc>
      </w:tr>
      <w:tr w:rsidR="008E100C" w:rsidRPr="008E100C" w14:paraId="2CC95D17" w14:textId="77777777" w:rsidTr="00384591">
        <w:trPr>
          <w:trHeight w:val="600"/>
        </w:trPr>
        <w:tc>
          <w:tcPr>
            <w:tcW w:w="7953" w:type="dxa"/>
            <w:hideMark/>
          </w:tcPr>
          <w:p w14:paraId="0CE9520D" w14:textId="79B5C0FA" w:rsidR="008E100C" w:rsidRPr="008E100C" w:rsidRDefault="008E100C" w:rsidP="008E100C">
            <w:pPr>
              <w:rPr>
                <w:lang w:eastAsia="en-GB"/>
              </w:rPr>
            </w:pPr>
            <w:r w:rsidRPr="008E100C">
              <w:rPr>
                <w:rFonts w:eastAsia="Arial"/>
                <w:lang w:val="en-US" w:eastAsia="en-GB"/>
              </w:rPr>
              <w:t xml:space="preserve">Ergonomic equipment </w:t>
            </w:r>
            <w:r w:rsidR="00074A5B">
              <w:rPr>
                <w:rFonts w:eastAsia="Arial"/>
                <w:lang w:val="en-US" w:eastAsia="en-GB"/>
              </w:rPr>
              <w:t>(for example,</w:t>
            </w:r>
            <w:r w:rsidRPr="008E100C">
              <w:rPr>
                <w:rFonts w:eastAsia="Arial"/>
                <w:lang w:val="en-US" w:eastAsia="en-GB"/>
              </w:rPr>
              <w:t xml:space="preserve"> supportive chairs, alternative desks, alternative computer mice or screens</w:t>
            </w:r>
          </w:p>
        </w:tc>
        <w:tc>
          <w:tcPr>
            <w:tcW w:w="1701" w:type="dxa"/>
            <w:noWrap/>
          </w:tcPr>
          <w:p w14:paraId="6DFD62EF" w14:textId="77777777" w:rsidR="008E100C" w:rsidRPr="008E100C" w:rsidRDefault="008E100C" w:rsidP="008E100C">
            <w:pPr>
              <w:jc w:val="center"/>
              <w:rPr>
                <w:lang w:eastAsia="en-GB"/>
              </w:rPr>
            </w:pPr>
            <w:r w:rsidRPr="008E100C">
              <w:rPr>
                <w:lang w:eastAsia="en-GB"/>
              </w:rPr>
              <w:t>45</w:t>
            </w:r>
          </w:p>
        </w:tc>
      </w:tr>
      <w:tr w:rsidR="008E100C" w:rsidRPr="008E100C" w14:paraId="2552EEEA" w14:textId="77777777" w:rsidTr="00384591">
        <w:trPr>
          <w:trHeight w:val="300"/>
        </w:trPr>
        <w:tc>
          <w:tcPr>
            <w:tcW w:w="7953" w:type="dxa"/>
            <w:hideMark/>
          </w:tcPr>
          <w:p w14:paraId="44051558" w14:textId="77777777" w:rsidR="008E100C" w:rsidRPr="008E100C" w:rsidRDefault="008E100C" w:rsidP="008E100C">
            <w:pPr>
              <w:rPr>
                <w:lang w:eastAsia="en-GB"/>
              </w:rPr>
            </w:pPr>
            <w:r w:rsidRPr="008E100C">
              <w:rPr>
                <w:rFonts w:eastAsia="Arial"/>
                <w:lang w:val="en-US" w:eastAsia="en-GB"/>
              </w:rPr>
              <w:t>Flexible working or adjusted hours</w:t>
            </w:r>
          </w:p>
        </w:tc>
        <w:tc>
          <w:tcPr>
            <w:tcW w:w="1701" w:type="dxa"/>
            <w:noWrap/>
          </w:tcPr>
          <w:p w14:paraId="1210B095" w14:textId="77777777" w:rsidR="008E100C" w:rsidRPr="008E100C" w:rsidRDefault="008E100C" w:rsidP="008E100C">
            <w:pPr>
              <w:jc w:val="center"/>
              <w:rPr>
                <w:lang w:eastAsia="en-GB"/>
              </w:rPr>
            </w:pPr>
            <w:r w:rsidRPr="008E100C">
              <w:rPr>
                <w:lang w:eastAsia="en-GB"/>
              </w:rPr>
              <w:t>44</w:t>
            </w:r>
          </w:p>
        </w:tc>
      </w:tr>
      <w:tr w:rsidR="008E100C" w:rsidRPr="008E100C" w14:paraId="3C69D22F" w14:textId="77777777" w:rsidTr="00384591">
        <w:trPr>
          <w:trHeight w:val="300"/>
        </w:trPr>
        <w:tc>
          <w:tcPr>
            <w:tcW w:w="7953" w:type="dxa"/>
            <w:hideMark/>
          </w:tcPr>
          <w:p w14:paraId="79A455FB" w14:textId="77777777" w:rsidR="008E100C" w:rsidRPr="008E100C" w:rsidRDefault="008E100C" w:rsidP="008E100C">
            <w:pPr>
              <w:rPr>
                <w:lang w:eastAsia="en-GB"/>
              </w:rPr>
            </w:pPr>
            <w:r w:rsidRPr="008E100C">
              <w:rPr>
                <w:rFonts w:eastAsia="Arial"/>
                <w:lang w:val="en-US" w:eastAsia="en-GB"/>
              </w:rPr>
              <w:t>Working from home</w:t>
            </w:r>
          </w:p>
        </w:tc>
        <w:tc>
          <w:tcPr>
            <w:tcW w:w="1701" w:type="dxa"/>
            <w:noWrap/>
          </w:tcPr>
          <w:p w14:paraId="30836942" w14:textId="77777777" w:rsidR="008E100C" w:rsidRPr="008E100C" w:rsidRDefault="008E100C" w:rsidP="008E100C">
            <w:pPr>
              <w:jc w:val="center"/>
              <w:rPr>
                <w:lang w:eastAsia="en-GB"/>
              </w:rPr>
            </w:pPr>
            <w:r w:rsidRPr="008E100C">
              <w:rPr>
                <w:lang w:eastAsia="en-GB"/>
              </w:rPr>
              <w:t>39</w:t>
            </w:r>
          </w:p>
        </w:tc>
      </w:tr>
      <w:tr w:rsidR="008E100C" w:rsidRPr="008E100C" w14:paraId="1F8764AC" w14:textId="77777777" w:rsidTr="00384591">
        <w:trPr>
          <w:trHeight w:val="900"/>
        </w:trPr>
        <w:tc>
          <w:tcPr>
            <w:tcW w:w="7953" w:type="dxa"/>
            <w:hideMark/>
          </w:tcPr>
          <w:p w14:paraId="42B11A4F" w14:textId="5B87A086" w:rsidR="008E100C" w:rsidRPr="008E100C" w:rsidRDefault="008E100C" w:rsidP="008E100C">
            <w:pPr>
              <w:rPr>
                <w:lang w:eastAsia="en-GB"/>
              </w:rPr>
            </w:pPr>
            <w:r w:rsidRPr="008E100C">
              <w:rPr>
                <w:rFonts w:eastAsia="Arial"/>
                <w:lang w:val="en-US" w:eastAsia="en-GB"/>
              </w:rPr>
              <w:t xml:space="preserve">Time off to attend appointments or therapies to help manage a condition </w:t>
            </w:r>
            <w:r w:rsidR="00901957">
              <w:rPr>
                <w:rFonts w:eastAsia="Arial"/>
                <w:lang w:val="en-US" w:eastAsia="en-GB"/>
              </w:rPr>
              <w:t>(</w:t>
            </w:r>
            <w:r w:rsidR="00074A5B">
              <w:rPr>
                <w:rFonts w:eastAsia="Arial"/>
                <w:lang w:val="en-US" w:eastAsia="en-GB"/>
              </w:rPr>
              <w:t>for example,</w:t>
            </w:r>
            <w:r w:rsidRPr="008E100C">
              <w:rPr>
                <w:rFonts w:eastAsia="Arial"/>
                <w:lang w:val="en-US" w:eastAsia="en-GB"/>
              </w:rPr>
              <w:t xml:space="preserve"> attending specialist medical appointments, counselling, or assistance animals training</w:t>
            </w:r>
            <w:r w:rsidR="00901957">
              <w:rPr>
                <w:rFonts w:eastAsia="Arial"/>
                <w:lang w:val="en-US" w:eastAsia="en-GB"/>
              </w:rPr>
              <w:t>)</w:t>
            </w:r>
          </w:p>
        </w:tc>
        <w:tc>
          <w:tcPr>
            <w:tcW w:w="1701" w:type="dxa"/>
            <w:noWrap/>
          </w:tcPr>
          <w:p w14:paraId="1F4B1C3F" w14:textId="77777777" w:rsidR="008E100C" w:rsidRPr="008E100C" w:rsidRDefault="008E100C" w:rsidP="008E100C">
            <w:pPr>
              <w:jc w:val="center"/>
              <w:rPr>
                <w:lang w:eastAsia="en-GB"/>
              </w:rPr>
            </w:pPr>
            <w:r w:rsidRPr="008E100C">
              <w:rPr>
                <w:lang w:eastAsia="en-GB"/>
              </w:rPr>
              <w:t>39</w:t>
            </w:r>
          </w:p>
        </w:tc>
      </w:tr>
      <w:tr w:rsidR="008E100C" w:rsidRPr="008E100C" w14:paraId="410A5C5E" w14:textId="77777777" w:rsidTr="00384591">
        <w:trPr>
          <w:trHeight w:val="362"/>
        </w:trPr>
        <w:tc>
          <w:tcPr>
            <w:tcW w:w="7953" w:type="dxa"/>
            <w:hideMark/>
          </w:tcPr>
          <w:p w14:paraId="282DCE69" w14:textId="56A1DC50" w:rsidR="008E100C" w:rsidRPr="008E100C" w:rsidRDefault="008E100C" w:rsidP="008E100C">
            <w:pPr>
              <w:rPr>
                <w:lang w:eastAsia="en-GB"/>
              </w:rPr>
            </w:pPr>
            <w:r w:rsidRPr="008E100C">
              <w:rPr>
                <w:rFonts w:eastAsia="Arial"/>
                <w:lang w:val="en-US" w:eastAsia="en-GB"/>
              </w:rPr>
              <w:t>Assistive IT technology</w:t>
            </w:r>
            <w:r w:rsidR="00074A5B">
              <w:rPr>
                <w:rFonts w:eastAsia="Arial"/>
                <w:lang w:val="en-US" w:eastAsia="en-GB"/>
              </w:rPr>
              <w:t xml:space="preserve"> (for example, speech to text</w:t>
            </w:r>
            <w:r w:rsidRPr="008E100C">
              <w:rPr>
                <w:rFonts w:eastAsia="Arial"/>
                <w:lang w:val="en-US" w:eastAsia="en-GB"/>
              </w:rPr>
              <w:t xml:space="preserve"> or </w:t>
            </w:r>
            <w:r w:rsidR="009F2CB5" w:rsidRPr="008E100C">
              <w:rPr>
                <w:rFonts w:eastAsia="Arial"/>
                <w:lang w:val="en-US" w:eastAsia="en-GB"/>
              </w:rPr>
              <w:t>mind</w:t>
            </w:r>
            <w:r w:rsidR="00EB65B0">
              <w:rPr>
                <w:rFonts w:eastAsia="Arial"/>
                <w:lang w:val="en-US" w:eastAsia="en-GB"/>
              </w:rPr>
              <w:t>-</w:t>
            </w:r>
            <w:r w:rsidR="009F2CB5" w:rsidRPr="008E100C">
              <w:rPr>
                <w:rFonts w:eastAsia="Arial"/>
                <w:lang w:val="en-US" w:eastAsia="en-GB"/>
              </w:rPr>
              <w:t>mapping</w:t>
            </w:r>
            <w:r w:rsidR="00074A5B">
              <w:rPr>
                <w:rFonts w:eastAsia="Arial"/>
                <w:lang w:val="en-US" w:eastAsia="en-GB"/>
              </w:rPr>
              <w:t>)</w:t>
            </w:r>
          </w:p>
        </w:tc>
        <w:tc>
          <w:tcPr>
            <w:tcW w:w="1701" w:type="dxa"/>
            <w:noWrap/>
          </w:tcPr>
          <w:p w14:paraId="00546744" w14:textId="77777777" w:rsidR="008E100C" w:rsidRPr="008E100C" w:rsidRDefault="008E100C" w:rsidP="008E100C">
            <w:pPr>
              <w:jc w:val="center"/>
              <w:rPr>
                <w:lang w:eastAsia="en-GB"/>
              </w:rPr>
            </w:pPr>
            <w:r w:rsidRPr="008E100C">
              <w:rPr>
                <w:lang w:eastAsia="en-GB"/>
              </w:rPr>
              <w:t>20</w:t>
            </w:r>
          </w:p>
        </w:tc>
      </w:tr>
      <w:tr w:rsidR="008E100C" w:rsidRPr="008E100C" w14:paraId="5AC5C25B" w14:textId="77777777" w:rsidTr="00384591">
        <w:trPr>
          <w:trHeight w:val="300"/>
        </w:trPr>
        <w:tc>
          <w:tcPr>
            <w:tcW w:w="7953" w:type="dxa"/>
            <w:hideMark/>
          </w:tcPr>
          <w:p w14:paraId="4586529F" w14:textId="77777777" w:rsidR="008E100C" w:rsidRPr="008E100C" w:rsidRDefault="008E100C" w:rsidP="008E100C">
            <w:pPr>
              <w:rPr>
                <w:lang w:eastAsia="en-GB"/>
              </w:rPr>
            </w:pPr>
            <w:r w:rsidRPr="008E100C">
              <w:rPr>
                <w:rFonts w:eastAsia="Arial"/>
                <w:lang w:val="en-US" w:eastAsia="en-GB"/>
              </w:rPr>
              <w:t>Phased return to work following absence</w:t>
            </w:r>
          </w:p>
        </w:tc>
        <w:tc>
          <w:tcPr>
            <w:tcW w:w="1701" w:type="dxa"/>
            <w:noWrap/>
          </w:tcPr>
          <w:p w14:paraId="4D1C8922" w14:textId="77777777" w:rsidR="008E100C" w:rsidRPr="008E100C" w:rsidRDefault="008E100C" w:rsidP="008E100C">
            <w:pPr>
              <w:jc w:val="center"/>
              <w:rPr>
                <w:lang w:eastAsia="en-GB"/>
              </w:rPr>
            </w:pPr>
            <w:r w:rsidRPr="008E100C">
              <w:rPr>
                <w:lang w:eastAsia="en-GB"/>
              </w:rPr>
              <w:t>16</w:t>
            </w:r>
          </w:p>
        </w:tc>
      </w:tr>
      <w:tr w:rsidR="008E100C" w:rsidRPr="008E100C" w14:paraId="47F5C5EB" w14:textId="77777777" w:rsidTr="00384591">
        <w:trPr>
          <w:trHeight w:val="300"/>
        </w:trPr>
        <w:tc>
          <w:tcPr>
            <w:tcW w:w="7953" w:type="dxa"/>
            <w:hideMark/>
          </w:tcPr>
          <w:p w14:paraId="6FBDF133" w14:textId="77777777" w:rsidR="008E100C" w:rsidRPr="008E100C" w:rsidRDefault="008E100C" w:rsidP="008E100C">
            <w:pPr>
              <w:rPr>
                <w:lang w:eastAsia="en-GB"/>
              </w:rPr>
            </w:pPr>
            <w:r w:rsidRPr="008E100C">
              <w:rPr>
                <w:rFonts w:eastAsia="Arial"/>
                <w:lang w:val="en-US" w:eastAsia="en-GB"/>
              </w:rPr>
              <w:t xml:space="preserve">Adjusted duties </w:t>
            </w:r>
          </w:p>
        </w:tc>
        <w:tc>
          <w:tcPr>
            <w:tcW w:w="1701" w:type="dxa"/>
            <w:noWrap/>
          </w:tcPr>
          <w:p w14:paraId="64DB310E" w14:textId="77777777" w:rsidR="008E100C" w:rsidRPr="008E100C" w:rsidRDefault="008E100C" w:rsidP="008E100C">
            <w:pPr>
              <w:jc w:val="center"/>
              <w:rPr>
                <w:lang w:eastAsia="en-GB"/>
              </w:rPr>
            </w:pPr>
            <w:r w:rsidRPr="008E100C">
              <w:rPr>
                <w:lang w:eastAsia="en-GB"/>
              </w:rPr>
              <w:t>15</w:t>
            </w:r>
          </w:p>
        </w:tc>
      </w:tr>
      <w:tr w:rsidR="008E100C" w:rsidRPr="008E100C" w14:paraId="101B3374" w14:textId="77777777" w:rsidTr="00384591">
        <w:trPr>
          <w:trHeight w:val="300"/>
        </w:trPr>
        <w:tc>
          <w:tcPr>
            <w:tcW w:w="7953" w:type="dxa"/>
            <w:hideMark/>
          </w:tcPr>
          <w:p w14:paraId="3AB6AE6D" w14:textId="77777777" w:rsidR="008E100C" w:rsidRPr="008E100C" w:rsidRDefault="008E100C" w:rsidP="008E100C">
            <w:pPr>
              <w:rPr>
                <w:lang w:eastAsia="en-GB"/>
              </w:rPr>
            </w:pPr>
            <w:r w:rsidRPr="008E100C">
              <w:rPr>
                <w:rFonts w:eastAsia="Arial"/>
                <w:lang w:val="en-US" w:eastAsia="en-GB"/>
              </w:rPr>
              <w:lastRenderedPageBreak/>
              <w:t>Additional breaks</w:t>
            </w:r>
          </w:p>
        </w:tc>
        <w:tc>
          <w:tcPr>
            <w:tcW w:w="1701" w:type="dxa"/>
            <w:noWrap/>
          </w:tcPr>
          <w:p w14:paraId="0D4E4E36" w14:textId="77777777" w:rsidR="008E100C" w:rsidRPr="008E100C" w:rsidRDefault="008E100C" w:rsidP="008E100C">
            <w:pPr>
              <w:jc w:val="center"/>
              <w:rPr>
                <w:lang w:eastAsia="en-GB"/>
              </w:rPr>
            </w:pPr>
            <w:r w:rsidRPr="008E100C">
              <w:rPr>
                <w:lang w:eastAsia="en-GB"/>
              </w:rPr>
              <w:t>13</w:t>
            </w:r>
          </w:p>
        </w:tc>
      </w:tr>
      <w:tr w:rsidR="008E100C" w:rsidRPr="008E100C" w14:paraId="676062E5" w14:textId="77777777" w:rsidTr="00384591">
        <w:trPr>
          <w:trHeight w:val="371"/>
        </w:trPr>
        <w:tc>
          <w:tcPr>
            <w:tcW w:w="7953" w:type="dxa"/>
            <w:hideMark/>
          </w:tcPr>
          <w:p w14:paraId="7E91A7B4" w14:textId="02838F3A" w:rsidR="008E100C" w:rsidRPr="008E100C" w:rsidRDefault="008E100C" w:rsidP="008E100C">
            <w:pPr>
              <w:rPr>
                <w:lang w:eastAsia="en-GB"/>
              </w:rPr>
            </w:pPr>
            <w:r w:rsidRPr="008E100C">
              <w:rPr>
                <w:rFonts w:eastAsia="Arial"/>
                <w:lang w:val="en-US" w:eastAsia="en-GB"/>
              </w:rPr>
              <w:t xml:space="preserve">Travel to work </w:t>
            </w:r>
            <w:r w:rsidR="00074A5B">
              <w:rPr>
                <w:rFonts w:eastAsia="Arial"/>
                <w:lang w:val="en-US" w:eastAsia="en-GB"/>
              </w:rPr>
              <w:t>(for example,</w:t>
            </w:r>
            <w:r w:rsidRPr="008E100C">
              <w:rPr>
                <w:rFonts w:eastAsia="Arial"/>
                <w:lang w:val="en-US" w:eastAsia="en-GB"/>
              </w:rPr>
              <w:t xml:space="preserve"> arrangements to enable an easier journey</w:t>
            </w:r>
            <w:r w:rsidR="00074A5B">
              <w:rPr>
                <w:rFonts w:eastAsia="Arial"/>
                <w:lang w:val="en-US" w:eastAsia="en-GB"/>
              </w:rPr>
              <w:t xml:space="preserve"> </w:t>
            </w:r>
            <w:r w:rsidRPr="008E100C">
              <w:rPr>
                <w:rFonts w:eastAsia="Arial"/>
                <w:lang w:val="en-US" w:eastAsia="en-GB"/>
              </w:rPr>
              <w:t>to work</w:t>
            </w:r>
            <w:r w:rsidR="00074A5B">
              <w:rPr>
                <w:rFonts w:eastAsia="Arial"/>
                <w:lang w:val="en-US" w:eastAsia="en-GB"/>
              </w:rPr>
              <w:t>)</w:t>
            </w:r>
          </w:p>
        </w:tc>
        <w:tc>
          <w:tcPr>
            <w:tcW w:w="1701" w:type="dxa"/>
            <w:noWrap/>
          </w:tcPr>
          <w:p w14:paraId="34DB97EE" w14:textId="77777777" w:rsidR="008E100C" w:rsidRPr="008E100C" w:rsidRDefault="008E100C" w:rsidP="008E100C">
            <w:pPr>
              <w:jc w:val="center"/>
              <w:rPr>
                <w:lang w:eastAsia="en-GB"/>
              </w:rPr>
            </w:pPr>
            <w:r w:rsidRPr="008E100C">
              <w:rPr>
                <w:lang w:eastAsia="en-GB"/>
              </w:rPr>
              <w:t>11</w:t>
            </w:r>
          </w:p>
        </w:tc>
      </w:tr>
      <w:tr w:rsidR="008E100C" w:rsidRPr="008E100C" w14:paraId="6C4949E9" w14:textId="77777777" w:rsidTr="00384591">
        <w:trPr>
          <w:trHeight w:val="600"/>
        </w:trPr>
        <w:tc>
          <w:tcPr>
            <w:tcW w:w="7953" w:type="dxa"/>
            <w:hideMark/>
          </w:tcPr>
          <w:p w14:paraId="77BED86F" w14:textId="681DAE55" w:rsidR="008E100C" w:rsidRPr="008E100C" w:rsidRDefault="008E100C" w:rsidP="008E100C">
            <w:pPr>
              <w:rPr>
                <w:lang w:eastAsia="en-GB"/>
              </w:rPr>
            </w:pPr>
            <w:r w:rsidRPr="008E100C">
              <w:rPr>
                <w:rFonts w:eastAsia="Arial"/>
                <w:lang w:val="en-US" w:eastAsia="en-GB"/>
              </w:rPr>
              <w:t>Travel in work (</w:t>
            </w:r>
            <w:r w:rsidR="00074A5B">
              <w:rPr>
                <w:rFonts w:eastAsia="Arial"/>
                <w:lang w:val="en-US" w:eastAsia="en-GB"/>
              </w:rPr>
              <w:t xml:space="preserve">for example, </w:t>
            </w:r>
            <w:r w:rsidRPr="008E100C">
              <w:rPr>
                <w:rFonts w:eastAsia="Arial"/>
                <w:lang w:val="en-US" w:eastAsia="en-GB"/>
              </w:rPr>
              <w:t>arrangements to enable travel between sites or for meetings)</w:t>
            </w:r>
          </w:p>
        </w:tc>
        <w:tc>
          <w:tcPr>
            <w:tcW w:w="1701" w:type="dxa"/>
            <w:noWrap/>
          </w:tcPr>
          <w:p w14:paraId="6F821415" w14:textId="77777777" w:rsidR="008E100C" w:rsidRPr="008E100C" w:rsidRDefault="008E100C" w:rsidP="008E100C">
            <w:pPr>
              <w:jc w:val="center"/>
              <w:rPr>
                <w:lang w:eastAsia="en-GB"/>
              </w:rPr>
            </w:pPr>
            <w:r w:rsidRPr="008E100C">
              <w:rPr>
                <w:lang w:eastAsia="en-GB"/>
              </w:rPr>
              <w:t>7</w:t>
            </w:r>
          </w:p>
        </w:tc>
      </w:tr>
      <w:tr w:rsidR="008E100C" w:rsidRPr="008E100C" w14:paraId="76258824" w14:textId="77777777" w:rsidTr="00384591">
        <w:trPr>
          <w:trHeight w:val="300"/>
        </w:trPr>
        <w:tc>
          <w:tcPr>
            <w:tcW w:w="7953" w:type="dxa"/>
            <w:hideMark/>
          </w:tcPr>
          <w:p w14:paraId="52A55938" w14:textId="77777777" w:rsidR="008E100C" w:rsidRPr="008E100C" w:rsidRDefault="008E100C" w:rsidP="008E100C">
            <w:pPr>
              <w:rPr>
                <w:lang w:eastAsia="en-GB"/>
              </w:rPr>
            </w:pPr>
            <w:r w:rsidRPr="008E100C">
              <w:rPr>
                <w:rFonts w:eastAsia="Arial"/>
                <w:lang w:val="en-US" w:eastAsia="en-GB"/>
              </w:rPr>
              <w:t>Adjusted targets</w:t>
            </w:r>
          </w:p>
        </w:tc>
        <w:tc>
          <w:tcPr>
            <w:tcW w:w="1701" w:type="dxa"/>
            <w:noWrap/>
          </w:tcPr>
          <w:p w14:paraId="2C5C90A3" w14:textId="77777777" w:rsidR="008E100C" w:rsidRPr="008E100C" w:rsidRDefault="008E100C" w:rsidP="008E100C">
            <w:pPr>
              <w:jc w:val="center"/>
              <w:rPr>
                <w:lang w:eastAsia="en-GB"/>
              </w:rPr>
            </w:pPr>
            <w:r w:rsidRPr="008E100C">
              <w:rPr>
                <w:lang w:eastAsia="en-GB"/>
              </w:rPr>
              <w:t>6</w:t>
            </w:r>
          </w:p>
        </w:tc>
      </w:tr>
      <w:tr w:rsidR="008E100C" w:rsidRPr="008E100C" w14:paraId="1B26A665" w14:textId="77777777" w:rsidTr="00384591">
        <w:trPr>
          <w:trHeight w:val="600"/>
        </w:trPr>
        <w:tc>
          <w:tcPr>
            <w:tcW w:w="7953" w:type="dxa"/>
            <w:hideMark/>
          </w:tcPr>
          <w:p w14:paraId="18E4BF7F" w14:textId="31D73363" w:rsidR="008E100C" w:rsidRPr="008E100C" w:rsidRDefault="008E100C" w:rsidP="008E100C">
            <w:pPr>
              <w:rPr>
                <w:lang w:eastAsia="en-GB"/>
              </w:rPr>
            </w:pPr>
            <w:r w:rsidRPr="008E100C">
              <w:rPr>
                <w:rFonts w:eastAsia="Arial"/>
                <w:lang w:val="en-US" w:eastAsia="en-GB"/>
              </w:rPr>
              <w:t>Adjustments to the built environment (</w:t>
            </w:r>
            <w:r w:rsidR="00074A5B">
              <w:rPr>
                <w:rFonts w:eastAsia="Arial"/>
                <w:lang w:val="en-US" w:eastAsia="en-GB"/>
              </w:rPr>
              <w:t xml:space="preserve">for example, </w:t>
            </w:r>
            <w:r w:rsidRPr="008E100C">
              <w:rPr>
                <w:rFonts w:eastAsia="Arial"/>
                <w:lang w:val="en-US" w:eastAsia="en-GB"/>
              </w:rPr>
              <w:t>ramps, door adjustments, or other fixings)</w:t>
            </w:r>
          </w:p>
        </w:tc>
        <w:tc>
          <w:tcPr>
            <w:tcW w:w="1701" w:type="dxa"/>
            <w:noWrap/>
          </w:tcPr>
          <w:p w14:paraId="1A932CB4" w14:textId="77777777" w:rsidR="008E100C" w:rsidRPr="008E100C" w:rsidRDefault="008E100C" w:rsidP="008E100C">
            <w:pPr>
              <w:jc w:val="center"/>
              <w:rPr>
                <w:lang w:eastAsia="en-GB"/>
              </w:rPr>
            </w:pPr>
            <w:r w:rsidRPr="008E100C">
              <w:rPr>
                <w:lang w:eastAsia="en-GB"/>
              </w:rPr>
              <w:t>6</w:t>
            </w:r>
          </w:p>
        </w:tc>
      </w:tr>
      <w:tr w:rsidR="008E100C" w:rsidRPr="008E100C" w14:paraId="3BFFA13F" w14:textId="77777777" w:rsidTr="00384591">
        <w:trPr>
          <w:trHeight w:val="448"/>
        </w:trPr>
        <w:tc>
          <w:tcPr>
            <w:tcW w:w="7953" w:type="dxa"/>
            <w:hideMark/>
          </w:tcPr>
          <w:p w14:paraId="34CA4297" w14:textId="2F855B2E" w:rsidR="008E100C" w:rsidRPr="008E100C" w:rsidRDefault="008E100C" w:rsidP="008E100C">
            <w:pPr>
              <w:rPr>
                <w:lang w:eastAsia="en-GB"/>
              </w:rPr>
            </w:pPr>
            <w:r w:rsidRPr="008E100C">
              <w:rPr>
                <w:rFonts w:eastAsia="Arial"/>
                <w:lang w:val="en-US" w:eastAsia="en-GB"/>
              </w:rPr>
              <w:t xml:space="preserve">Communications support </w:t>
            </w:r>
            <w:r w:rsidR="00074A5B">
              <w:rPr>
                <w:rFonts w:eastAsia="Arial"/>
                <w:lang w:val="en-US" w:eastAsia="en-GB"/>
              </w:rPr>
              <w:t xml:space="preserve">(for example, </w:t>
            </w:r>
            <w:r w:rsidRPr="008E100C">
              <w:rPr>
                <w:rFonts w:eastAsia="Arial"/>
                <w:lang w:val="en-US" w:eastAsia="en-GB"/>
              </w:rPr>
              <w:t>speech to text or sign language interpreters</w:t>
            </w:r>
            <w:r w:rsidR="00074A5B">
              <w:rPr>
                <w:rFonts w:eastAsia="Arial"/>
                <w:lang w:val="en-US" w:eastAsia="en-GB"/>
              </w:rPr>
              <w:t>)</w:t>
            </w:r>
          </w:p>
        </w:tc>
        <w:tc>
          <w:tcPr>
            <w:tcW w:w="1701" w:type="dxa"/>
            <w:noWrap/>
          </w:tcPr>
          <w:p w14:paraId="4E6962C9" w14:textId="77777777" w:rsidR="008E100C" w:rsidRPr="008E100C" w:rsidRDefault="008E100C" w:rsidP="008E100C">
            <w:pPr>
              <w:jc w:val="center"/>
              <w:rPr>
                <w:lang w:eastAsia="en-GB"/>
              </w:rPr>
            </w:pPr>
            <w:r w:rsidRPr="008E100C">
              <w:rPr>
                <w:lang w:eastAsia="en-GB"/>
              </w:rPr>
              <w:t>5</w:t>
            </w:r>
          </w:p>
        </w:tc>
      </w:tr>
      <w:tr w:rsidR="008E100C" w:rsidRPr="008E100C" w14:paraId="017720D5" w14:textId="77777777" w:rsidTr="00384591">
        <w:trPr>
          <w:trHeight w:val="300"/>
        </w:trPr>
        <w:tc>
          <w:tcPr>
            <w:tcW w:w="7953" w:type="dxa"/>
            <w:hideMark/>
          </w:tcPr>
          <w:p w14:paraId="58D9BAC3" w14:textId="77777777" w:rsidR="008E100C" w:rsidRPr="008E100C" w:rsidRDefault="008E100C" w:rsidP="008E100C">
            <w:pPr>
              <w:rPr>
                <w:color w:val="4D4F53" w:themeColor="text1"/>
                <w:lang w:eastAsia="en-GB"/>
              </w:rPr>
            </w:pPr>
            <w:r w:rsidRPr="008E100C">
              <w:rPr>
                <w:rFonts w:eastAsia="Arial"/>
                <w:color w:val="4D4F53" w:themeColor="text1"/>
                <w:lang w:val="en-US" w:eastAsia="en-GB"/>
              </w:rPr>
              <w:t>Other (specify)</w:t>
            </w:r>
          </w:p>
        </w:tc>
        <w:tc>
          <w:tcPr>
            <w:tcW w:w="1701" w:type="dxa"/>
            <w:noWrap/>
          </w:tcPr>
          <w:p w14:paraId="33DEB29E" w14:textId="77777777" w:rsidR="008E100C" w:rsidRPr="008E100C" w:rsidRDefault="008E100C" w:rsidP="008E100C">
            <w:pPr>
              <w:jc w:val="center"/>
              <w:rPr>
                <w:color w:val="4D4F53" w:themeColor="text1"/>
                <w:lang w:eastAsia="en-GB"/>
              </w:rPr>
            </w:pPr>
            <w:r w:rsidRPr="008E100C">
              <w:rPr>
                <w:color w:val="4D4F53" w:themeColor="text1"/>
                <w:lang w:eastAsia="en-GB"/>
              </w:rPr>
              <w:t>8</w:t>
            </w:r>
          </w:p>
        </w:tc>
      </w:tr>
    </w:tbl>
    <w:p w14:paraId="52333F27" w14:textId="5AFE935F" w:rsidR="008E100C" w:rsidRPr="00E26EA4" w:rsidRDefault="008E100C" w:rsidP="00E26EA4">
      <w:pPr>
        <w:pStyle w:val="Heading2"/>
      </w:pPr>
      <w:bookmarkStart w:id="23" w:name="_Toc29539963"/>
      <w:bookmarkStart w:id="24" w:name="_Toc43100995"/>
      <w:r w:rsidRPr="00E26EA4">
        <w:t xml:space="preserve">Experiences of </w:t>
      </w:r>
      <w:r w:rsidR="009166CD" w:rsidRPr="00E26EA4">
        <w:t>employees</w:t>
      </w:r>
      <w:r w:rsidRPr="00E26EA4">
        <w:t xml:space="preserve"> </w:t>
      </w:r>
      <w:r w:rsidR="00F60539" w:rsidRPr="00E26EA4">
        <w:t>who have</w:t>
      </w:r>
      <w:r w:rsidRPr="00E26EA4">
        <w:t xml:space="preserve"> workplace adjustments in place</w:t>
      </w:r>
      <w:bookmarkEnd w:id="23"/>
      <w:bookmarkEnd w:id="24"/>
    </w:p>
    <w:p w14:paraId="130AA8B8" w14:textId="7A9416BA" w:rsidR="008E100C" w:rsidRPr="008E100C" w:rsidRDefault="008E100C" w:rsidP="008E100C">
      <w:r w:rsidRPr="008E100C">
        <w:t>The following relate</w:t>
      </w:r>
      <w:r w:rsidR="009166CD">
        <w:t>s</w:t>
      </w:r>
      <w:r w:rsidRPr="008E100C">
        <w:t xml:space="preserve"> to</w:t>
      </w:r>
      <w:r w:rsidR="00D868DA">
        <w:t xml:space="preserve"> employees</w:t>
      </w:r>
      <w:r w:rsidRPr="008E100C">
        <w:t xml:space="preserve"> </w:t>
      </w:r>
      <w:r w:rsidR="00D868DA">
        <w:t xml:space="preserve">with disabilities and conditions </w:t>
      </w:r>
      <w:r w:rsidRPr="008E100C">
        <w:t>who had adjustments in place at the time of the survey.</w:t>
      </w:r>
    </w:p>
    <w:p w14:paraId="1AF748DA" w14:textId="142FE384" w:rsidR="008E100C" w:rsidRPr="008E100C" w:rsidRDefault="008E100C" w:rsidP="008E100C">
      <w:r w:rsidRPr="008E100C">
        <w:t xml:space="preserve">Just over two fifths (44 per cent) of respondents who had adjustments in place felt they </w:t>
      </w:r>
      <w:r w:rsidRPr="00E31A08">
        <w:rPr>
          <w:b/>
          <w:bCs/>
          <w:color w:val="007AC9" w:themeColor="text2"/>
        </w:rPr>
        <w:t>did not need additional or alternative adjustments</w:t>
      </w:r>
      <w:r w:rsidRPr="008E100C">
        <w:t>. Of the remaining:</w:t>
      </w:r>
    </w:p>
    <w:p w14:paraId="1BB29AE7" w14:textId="054D95F1"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Just over a quarter (2</w:t>
      </w:r>
      <w:r w:rsidR="00D868DA">
        <w:rPr>
          <w:bCs/>
        </w:rPr>
        <w:t>6</w:t>
      </w:r>
      <w:r w:rsidRPr="008E100C">
        <w:rPr>
          <w:bCs/>
        </w:rPr>
        <w:t xml:space="preserve"> per cent) had requested adjustments which were not in place at the time of the survey; and/or</w:t>
      </w:r>
    </w:p>
    <w:p w14:paraId="0704F467" w14:textId="257FC3AB" w:rsidR="008E100C" w:rsidRPr="008E100C" w:rsidRDefault="008E100C" w:rsidP="00F60539">
      <w:pPr>
        <w:pStyle w:val="BDFlastbullet"/>
      </w:pPr>
      <w:r w:rsidRPr="008E100C">
        <w:t>Almost three in ten (29 per cent) had considered, but decided not to request, additional or alternative adjustments.</w:t>
      </w:r>
    </w:p>
    <w:tbl>
      <w:tblPr>
        <w:tblStyle w:val="GridTable4-Accent3"/>
        <w:tblW w:w="9654" w:type="dxa"/>
        <w:tblLook w:val="04A0" w:firstRow="1" w:lastRow="0" w:firstColumn="1" w:lastColumn="0" w:noHBand="0" w:noVBand="1"/>
      </w:tblPr>
      <w:tblGrid>
        <w:gridCol w:w="7953"/>
        <w:gridCol w:w="1701"/>
      </w:tblGrid>
      <w:tr w:rsidR="008E100C" w:rsidRPr="008E100C" w14:paraId="2D4B82FB" w14:textId="77777777" w:rsidTr="005816A8">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953" w:type="dxa"/>
            <w:shd w:val="clear" w:color="auto" w:fill="D0D2D1" w:themeFill="background1" w:themeFillTint="99"/>
            <w:hideMark/>
          </w:tcPr>
          <w:p w14:paraId="7293B2AC" w14:textId="5B37FC34" w:rsidR="008E100C" w:rsidRPr="005816A8" w:rsidRDefault="009166CD" w:rsidP="008E100C">
            <w:r w:rsidRPr="005816A8">
              <w:t xml:space="preserve">Table </w:t>
            </w:r>
            <w:r w:rsidR="00321321" w:rsidRPr="005816A8">
              <w:t>2</w:t>
            </w:r>
            <w:r w:rsidRPr="005816A8">
              <w:t>: Status of adjustment requirements</w:t>
            </w:r>
            <w:r w:rsidR="00AE54EE" w:rsidRPr="005816A8">
              <w:rPr>
                <w:rStyle w:val="FootnoteReference"/>
              </w:rPr>
              <w:footnoteReference w:id="3"/>
            </w:r>
          </w:p>
          <w:p w14:paraId="5D9BA83E" w14:textId="77777777" w:rsidR="00AE54EE" w:rsidRPr="005816A8" w:rsidRDefault="00AE54EE" w:rsidP="008E100C"/>
          <w:p w14:paraId="6420D3B4" w14:textId="30136197" w:rsidR="009166CD" w:rsidRPr="005816A8" w:rsidRDefault="009166CD" w:rsidP="008E100C">
            <w:pPr>
              <w:rPr>
                <w:rFonts w:eastAsia="Times New Roman" w:cs="Arial"/>
                <w:szCs w:val="24"/>
                <w:lang w:eastAsia="en-GB"/>
              </w:rPr>
            </w:pPr>
          </w:p>
        </w:tc>
        <w:tc>
          <w:tcPr>
            <w:tcW w:w="1701" w:type="dxa"/>
            <w:shd w:val="clear" w:color="auto" w:fill="D0D2D1" w:themeFill="background1" w:themeFillTint="99"/>
            <w:hideMark/>
          </w:tcPr>
          <w:p w14:paraId="5A669ABF" w14:textId="77777777" w:rsidR="008E100C" w:rsidRPr="005816A8" w:rsidRDefault="008E100C" w:rsidP="008E100C">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n-GB"/>
              </w:rPr>
            </w:pPr>
            <w:r w:rsidRPr="005816A8">
              <w:rPr>
                <w:lang w:eastAsia="en-GB"/>
              </w:rPr>
              <w:t>Percentage of respondents</w:t>
            </w:r>
          </w:p>
        </w:tc>
      </w:tr>
      <w:tr w:rsidR="008E100C" w:rsidRPr="008E100C" w14:paraId="52B8F402"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3" w:type="dxa"/>
            <w:hideMark/>
          </w:tcPr>
          <w:p w14:paraId="44EC98BF" w14:textId="24ABE7E7" w:rsidR="008E100C" w:rsidRPr="005816A8" w:rsidRDefault="008E100C" w:rsidP="008E100C">
            <w:pPr>
              <w:rPr>
                <w:rFonts w:eastAsia="Times New Roman" w:cs="Arial"/>
                <w:b w:val="0"/>
                <w:bCs w:val="0"/>
                <w:szCs w:val="24"/>
                <w:lang w:eastAsia="en-GB"/>
              </w:rPr>
            </w:pPr>
            <w:r w:rsidRPr="005816A8">
              <w:rPr>
                <w:rFonts w:eastAsia="Times New Roman" w:cs="Arial"/>
                <w:b w:val="0"/>
                <w:bCs w:val="0"/>
                <w:szCs w:val="24"/>
                <w:lang w:eastAsia="en-GB"/>
              </w:rPr>
              <w:t>I have requested adjustments</w:t>
            </w:r>
            <w:r w:rsidR="00074A5B" w:rsidRPr="005816A8">
              <w:rPr>
                <w:rFonts w:eastAsia="Times New Roman" w:cs="Arial"/>
                <w:b w:val="0"/>
                <w:bCs w:val="0"/>
                <w:szCs w:val="24"/>
                <w:lang w:eastAsia="en-GB"/>
              </w:rPr>
              <w:t xml:space="preserve">, </w:t>
            </w:r>
            <w:r w:rsidRPr="005816A8">
              <w:rPr>
                <w:rFonts w:eastAsia="Times New Roman" w:cs="Arial"/>
                <w:b w:val="0"/>
                <w:bCs w:val="0"/>
                <w:szCs w:val="24"/>
                <w:lang w:eastAsia="en-GB"/>
              </w:rPr>
              <w:t>but they are not yet in place</w:t>
            </w:r>
          </w:p>
        </w:tc>
        <w:tc>
          <w:tcPr>
            <w:tcW w:w="1701" w:type="dxa"/>
            <w:noWrap/>
            <w:hideMark/>
          </w:tcPr>
          <w:p w14:paraId="43ACAEC1"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8E100C">
              <w:rPr>
                <w:rFonts w:eastAsia="Times New Roman" w:cs="Arial"/>
                <w:szCs w:val="24"/>
                <w:lang w:eastAsia="en-GB"/>
              </w:rPr>
              <w:t>26</w:t>
            </w:r>
          </w:p>
        </w:tc>
      </w:tr>
      <w:tr w:rsidR="008E100C" w:rsidRPr="008E100C" w14:paraId="352391E0" w14:textId="77777777" w:rsidTr="005816A8">
        <w:trPr>
          <w:trHeight w:val="600"/>
        </w:trPr>
        <w:tc>
          <w:tcPr>
            <w:cnfStyle w:val="001000000000" w:firstRow="0" w:lastRow="0" w:firstColumn="1" w:lastColumn="0" w:oddVBand="0" w:evenVBand="0" w:oddHBand="0" w:evenHBand="0" w:firstRowFirstColumn="0" w:firstRowLastColumn="0" w:lastRowFirstColumn="0" w:lastRowLastColumn="0"/>
            <w:tcW w:w="7953" w:type="dxa"/>
            <w:hideMark/>
          </w:tcPr>
          <w:p w14:paraId="1C75DF06" w14:textId="4C7D9DF3" w:rsidR="008E100C" w:rsidRPr="005816A8" w:rsidRDefault="008E100C" w:rsidP="008E100C">
            <w:pPr>
              <w:rPr>
                <w:rFonts w:eastAsia="Times New Roman" w:cs="Arial"/>
                <w:b w:val="0"/>
                <w:bCs w:val="0"/>
                <w:szCs w:val="24"/>
                <w:lang w:eastAsia="en-GB"/>
              </w:rPr>
            </w:pPr>
            <w:r w:rsidRPr="005816A8">
              <w:rPr>
                <w:rFonts w:eastAsia="Times New Roman" w:cs="Arial"/>
                <w:b w:val="0"/>
                <w:bCs w:val="0"/>
                <w:szCs w:val="24"/>
                <w:lang w:eastAsia="en-GB"/>
              </w:rPr>
              <w:t xml:space="preserve">I have </w:t>
            </w:r>
            <w:r w:rsidR="00EB65B0">
              <w:rPr>
                <w:rFonts w:eastAsia="Times New Roman" w:cs="Arial"/>
                <w:b w:val="0"/>
                <w:bCs w:val="0"/>
                <w:szCs w:val="24"/>
                <w:lang w:eastAsia="en-GB"/>
              </w:rPr>
              <w:t xml:space="preserve">a </w:t>
            </w:r>
            <w:r w:rsidRPr="005816A8">
              <w:rPr>
                <w:rFonts w:eastAsia="Times New Roman" w:cs="Arial"/>
                <w:b w:val="0"/>
                <w:bCs w:val="0"/>
                <w:szCs w:val="24"/>
                <w:lang w:eastAsia="en-GB"/>
              </w:rPr>
              <w:t>known or suspected disability or conditions but decided not to request adjustments</w:t>
            </w:r>
          </w:p>
        </w:tc>
        <w:tc>
          <w:tcPr>
            <w:tcW w:w="1701" w:type="dxa"/>
            <w:noWrap/>
            <w:hideMark/>
          </w:tcPr>
          <w:p w14:paraId="70F9AB0A"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8E100C">
              <w:rPr>
                <w:rFonts w:eastAsia="Times New Roman" w:cs="Arial"/>
                <w:szCs w:val="24"/>
                <w:lang w:eastAsia="en-GB"/>
              </w:rPr>
              <w:t>29</w:t>
            </w:r>
          </w:p>
        </w:tc>
      </w:tr>
      <w:tr w:rsidR="008E100C" w:rsidRPr="008E100C" w14:paraId="4853267B"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3" w:type="dxa"/>
            <w:hideMark/>
          </w:tcPr>
          <w:p w14:paraId="309FFFF0" w14:textId="77777777" w:rsidR="008E100C" w:rsidRPr="005816A8" w:rsidRDefault="008E100C" w:rsidP="008E100C">
            <w:pPr>
              <w:rPr>
                <w:rFonts w:eastAsia="Times New Roman" w:cs="Arial"/>
                <w:b w:val="0"/>
                <w:bCs w:val="0"/>
                <w:szCs w:val="24"/>
                <w:lang w:eastAsia="en-GB"/>
              </w:rPr>
            </w:pPr>
            <w:r w:rsidRPr="005816A8">
              <w:rPr>
                <w:rFonts w:eastAsia="Times New Roman" w:cs="Arial"/>
                <w:b w:val="0"/>
                <w:bCs w:val="0"/>
                <w:szCs w:val="24"/>
                <w:lang w:eastAsia="en-GB"/>
              </w:rPr>
              <w:t>Not applicable (I do not need more/other adjustments)</w:t>
            </w:r>
          </w:p>
        </w:tc>
        <w:tc>
          <w:tcPr>
            <w:tcW w:w="1701" w:type="dxa"/>
            <w:noWrap/>
            <w:hideMark/>
          </w:tcPr>
          <w:p w14:paraId="052A718F"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8E100C">
              <w:rPr>
                <w:rFonts w:eastAsia="Times New Roman" w:cs="Arial"/>
                <w:szCs w:val="24"/>
                <w:lang w:eastAsia="en-GB"/>
              </w:rPr>
              <w:t>44</w:t>
            </w:r>
          </w:p>
        </w:tc>
      </w:tr>
      <w:tr w:rsidR="008E100C" w:rsidRPr="008E100C" w14:paraId="3E50163C"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953" w:type="dxa"/>
            <w:hideMark/>
          </w:tcPr>
          <w:p w14:paraId="38F82AFB" w14:textId="77777777" w:rsidR="008E100C" w:rsidRPr="005816A8" w:rsidRDefault="008E100C" w:rsidP="008E100C">
            <w:pPr>
              <w:rPr>
                <w:rFonts w:eastAsia="Times New Roman" w:cs="Arial"/>
                <w:b w:val="0"/>
                <w:bCs w:val="0"/>
                <w:szCs w:val="24"/>
                <w:lang w:eastAsia="en-GB"/>
              </w:rPr>
            </w:pPr>
            <w:proofErr w:type="gramStart"/>
            <w:r w:rsidRPr="005816A8">
              <w:rPr>
                <w:rFonts w:eastAsia="Times New Roman" w:cs="Arial"/>
                <w:b w:val="0"/>
                <w:bCs w:val="0"/>
                <w:szCs w:val="24"/>
                <w:lang w:eastAsia="en-GB"/>
              </w:rPr>
              <w:t>Don’t</w:t>
            </w:r>
            <w:proofErr w:type="gramEnd"/>
            <w:r w:rsidRPr="005816A8">
              <w:rPr>
                <w:rFonts w:eastAsia="Times New Roman" w:cs="Arial"/>
                <w:b w:val="0"/>
                <w:bCs w:val="0"/>
                <w:szCs w:val="24"/>
                <w:lang w:eastAsia="en-GB"/>
              </w:rPr>
              <w:t xml:space="preserve"> know/Prefer not to say</w:t>
            </w:r>
          </w:p>
        </w:tc>
        <w:tc>
          <w:tcPr>
            <w:tcW w:w="1701" w:type="dxa"/>
            <w:noWrap/>
            <w:hideMark/>
          </w:tcPr>
          <w:p w14:paraId="2395A10C"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8E100C">
              <w:rPr>
                <w:rFonts w:eastAsia="Times New Roman" w:cs="Arial"/>
                <w:szCs w:val="24"/>
                <w:lang w:eastAsia="en-GB"/>
              </w:rPr>
              <w:t>4</w:t>
            </w:r>
          </w:p>
        </w:tc>
      </w:tr>
    </w:tbl>
    <w:p w14:paraId="2171E393" w14:textId="77777777" w:rsidR="008E100C" w:rsidRPr="008E100C" w:rsidRDefault="008E100C" w:rsidP="008E100C"/>
    <w:p w14:paraId="293447D5" w14:textId="0E3029CB" w:rsidR="008E100C" w:rsidRPr="008E100C" w:rsidRDefault="00D868DA" w:rsidP="008E100C">
      <w:r>
        <w:lastRenderedPageBreak/>
        <w:t xml:space="preserve">Of employees with adjustments in place who had considered asking </w:t>
      </w:r>
      <w:r w:rsidR="00D512A3">
        <w:t xml:space="preserve">for an </w:t>
      </w:r>
      <w:proofErr w:type="gramStart"/>
      <w:r w:rsidR="00D512A3">
        <w:t>additional or alternative adjustments</w:t>
      </w:r>
      <w:proofErr w:type="gramEnd"/>
      <w:r w:rsidR="00D512A3">
        <w:t xml:space="preserve"> but decided not to, a</w:t>
      </w:r>
      <w:r w:rsidR="008E100C" w:rsidRPr="008E100C">
        <w:t>lmost a quarter (24 per cent</w:t>
      </w:r>
      <w:r w:rsidR="00D512A3">
        <w:t>)</w:t>
      </w:r>
      <w:r w:rsidR="008E100C" w:rsidRPr="008E100C">
        <w:t xml:space="preserve"> felt that they </w:t>
      </w:r>
      <w:r w:rsidR="008E100C" w:rsidRPr="008E100C">
        <w:rPr>
          <w:lang w:eastAsia="en-GB"/>
        </w:rPr>
        <w:t xml:space="preserve">could </w:t>
      </w:r>
      <w:r w:rsidR="00342E08" w:rsidRPr="00342E08">
        <w:rPr>
          <w:b/>
          <w:bCs/>
          <w:color w:val="007AC9" w:themeColor="text2"/>
          <w:lang w:eastAsia="en-GB"/>
        </w:rPr>
        <w:t>manage</w:t>
      </w:r>
      <w:r w:rsidR="008E100C" w:rsidRPr="00342E08">
        <w:rPr>
          <w:b/>
          <w:bCs/>
          <w:color w:val="007AC9" w:themeColor="text2"/>
          <w:lang w:eastAsia="en-GB"/>
        </w:rPr>
        <w:t xml:space="preserve"> their condition without requiring any additional support</w:t>
      </w:r>
      <w:r w:rsidR="008E100C" w:rsidRPr="008E100C">
        <w:t xml:space="preserve">. </w:t>
      </w:r>
      <w:r w:rsidR="008E100C" w:rsidRPr="008E100C">
        <w:rPr>
          <w:lang w:eastAsia="en-GB"/>
        </w:rPr>
        <w:t xml:space="preserve">Of the remaining, </w:t>
      </w:r>
      <w:r w:rsidR="00342E08" w:rsidRPr="008E100C">
        <w:rPr>
          <w:lang w:eastAsia="en-GB"/>
        </w:rPr>
        <w:t>several</w:t>
      </w:r>
      <w:r w:rsidR="008E100C" w:rsidRPr="008E100C">
        <w:rPr>
          <w:lang w:eastAsia="en-GB"/>
        </w:rPr>
        <w:t xml:space="preserve"> barriers were mentioned by relatively high proportions of respondents (at least a fifth in each case):</w:t>
      </w:r>
    </w:p>
    <w:p w14:paraId="55B49084"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560B82">
        <w:rPr>
          <w:b/>
        </w:rPr>
        <w:t>Barriers relating to stigma and openness</w:t>
      </w:r>
      <w:r w:rsidRPr="008E100C">
        <w:rPr>
          <w:bCs/>
        </w:rPr>
        <w:t>:</w:t>
      </w:r>
    </w:p>
    <w:p w14:paraId="0B190580" w14:textId="3F995623" w:rsidR="008E100C" w:rsidRPr="008E100C" w:rsidRDefault="008E100C" w:rsidP="008E100C">
      <w:pPr>
        <w:numPr>
          <w:ilvl w:val="1"/>
          <w:numId w:val="2"/>
        </w:numPr>
        <w:pBdr>
          <w:top w:val="nil"/>
          <w:left w:val="nil"/>
          <w:bottom w:val="nil"/>
          <w:right w:val="nil"/>
          <w:between w:val="nil"/>
          <w:bar w:val="nil"/>
        </w:pBdr>
        <w:spacing w:after="60"/>
        <w:rPr>
          <w:bCs/>
        </w:rPr>
      </w:pPr>
      <w:r w:rsidRPr="008E100C">
        <w:rPr>
          <w:bCs/>
        </w:rPr>
        <w:t>28 per cent did</w:t>
      </w:r>
      <w:r w:rsidR="00AF327A">
        <w:rPr>
          <w:bCs/>
        </w:rPr>
        <w:t xml:space="preserve"> </w:t>
      </w:r>
      <w:r w:rsidRPr="008E100C">
        <w:rPr>
          <w:bCs/>
        </w:rPr>
        <w:t>n</w:t>
      </w:r>
      <w:r w:rsidR="00AF327A">
        <w:rPr>
          <w:bCs/>
        </w:rPr>
        <w:t>o</w:t>
      </w:r>
      <w:r w:rsidRPr="008E100C">
        <w:rPr>
          <w:bCs/>
        </w:rPr>
        <w:t>t want to approach their employer to request adjustments</w:t>
      </w:r>
      <w:r w:rsidR="00AF327A">
        <w:rPr>
          <w:bCs/>
        </w:rPr>
        <w:t>.</w:t>
      </w:r>
    </w:p>
    <w:p w14:paraId="59F4C867" w14:textId="12CCC290" w:rsidR="008E100C" w:rsidRPr="008E100C" w:rsidRDefault="008E100C" w:rsidP="008E100C">
      <w:pPr>
        <w:numPr>
          <w:ilvl w:val="1"/>
          <w:numId w:val="2"/>
        </w:numPr>
        <w:pBdr>
          <w:top w:val="nil"/>
          <w:left w:val="nil"/>
          <w:bottom w:val="nil"/>
          <w:right w:val="nil"/>
          <w:between w:val="nil"/>
          <w:bar w:val="nil"/>
        </w:pBdr>
        <w:spacing w:after="60"/>
        <w:rPr>
          <w:bCs/>
        </w:rPr>
      </w:pPr>
      <w:r w:rsidRPr="008E100C">
        <w:rPr>
          <w:bCs/>
        </w:rPr>
        <w:t>28 per cent were worried their employer might treat them differently</w:t>
      </w:r>
      <w:r w:rsidR="00AF327A">
        <w:rPr>
          <w:bCs/>
        </w:rPr>
        <w:t>.</w:t>
      </w:r>
      <w:r w:rsidRPr="008E100C">
        <w:rPr>
          <w:bCs/>
        </w:rPr>
        <w:t xml:space="preserve"> </w:t>
      </w:r>
    </w:p>
    <w:p w14:paraId="1EB90D82" w14:textId="77777777" w:rsidR="008E100C" w:rsidRPr="008E100C" w:rsidRDefault="008E100C" w:rsidP="008E100C">
      <w:pPr>
        <w:numPr>
          <w:ilvl w:val="1"/>
          <w:numId w:val="2"/>
        </w:numPr>
        <w:pBdr>
          <w:top w:val="nil"/>
          <w:left w:val="nil"/>
          <w:bottom w:val="nil"/>
          <w:right w:val="nil"/>
          <w:between w:val="nil"/>
          <w:bar w:val="nil"/>
        </w:pBdr>
        <w:spacing w:after="60"/>
        <w:rPr>
          <w:bCs/>
        </w:rPr>
      </w:pPr>
      <w:r w:rsidRPr="008E100C">
        <w:rPr>
          <w:bCs/>
        </w:rPr>
        <w:t>23 per cent were worried other colleagues would treat them differently.</w:t>
      </w:r>
    </w:p>
    <w:p w14:paraId="3C47F1E5" w14:textId="35299CB2" w:rsidR="008E100C" w:rsidRPr="00560B82" w:rsidRDefault="008E100C" w:rsidP="008E100C">
      <w:pPr>
        <w:numPr>
          <w:ilvl w:val="0"/>
          <w:numId w:val="2"/>
        </w:numPr>
        <w:pBdr>
          <w:top w:val="nil"/>
          <w:left w:val="nil"/>
          <w:bottom w:val="nil"/>
          <w:right w:val="nil"/>
          <w:between w:val="nil"/>
          <w:bar w:val="nil"/>
        </w:pBdr>
        <w:spacing w:after="60"/>
        <w:rPr>
          <w:b/>
        </w:rPr>
      </w:pPr>
      <w:r w:rsidRPr="00560B82">
        <w:rPr>
          <w:b/>
        </w:rPr>
        <w:t>Process related barriers (awareness, management</w:t>
      </w:r>
      <w:r w:rsidR="00AF327A" w:rsidRPr="00560B82">
        <w:rPr>
          <w:b/>
        </w:rPr>
        <w:t>,</w:t>
      </w:r>
      <w:r w:rsidRPr="00560B82">
        <w:rPr>
          <w:b/>
        </w:rPr>
        <w:t xml:space="preserve"> and effectiveness):</w:t>
      </w:r>
    </w:p>
    <w:p w14:paraId="2F17A47A" w14:textId="37ACE6FF" w:rsidR="008E100C" w:rsidRPr="008E100C" w:rsidRDefault="008E100C" w:rsidP="008E100C">
      <w:pPr>
        <w:numPr>
          <w:ilvl w:val="1"/>
          <w:numId w:val="2"/>
        </w:numPr>
        <w:pBdr>
          <w:top w:val="nil"/>
          <w:left w:val="nil"/>
          <w:bottom w:val="nil"/>
          <w:right w:val="nil"/>
          <w:between w:val="nil"/>
          <w:bar w:val="nil"/>
        </w:pBdr>
        <w:spacing w:after="60"/>
        <w:rPr>
          <w:bCs/>
        </w:rPr>
      </w:pPr>
      <w:r w:rsidRPr="008E100C">
        <w:rPr>
          <w:bCs/>
        </w:rPr>
        <w:t xml:space="preserve">20 per cent </w:t>
      </w:r>
      <w:r w:rsidR="00AF327A" w:rsidRPr="008E100C">
        <w:rPr>
          <w:bCs/>
        </w:rPr>
        <w:t>did not</w:t>
      </w:r>
      <w:r w:rsidRPr="008E100C">
        <w:rPr>
          <w:bCs/>
        </w:rPr>
        <w:t xml:space="preserve"> think that an adjustment would help with their condition</w:t>
      </w:r>
      <w:r w:rsidR="00AF327A">
        <w:rPr>
          <w:bCs/>
        </w:rPr>
        <w:t>.</w:t>
      </w:r>
    </w:p>
    <w:p w14:paraId="390D9E55" w14:textId="68BFFD67" w:rsidR="008E100C" w:rsidRDefault="008E100C" w:rsidP="008E100C">
      <w:pPr>
        <w:numPr>
          <w:ilvl w:val="1"/>
          <w:numId w:val="2"/>
        </w:numPr>
        <w:pBdr>
          <w:top w:val="nil"/>
          <w:left w:val="nil"/>
          <w:bottom w:val="nil"/>
          <w:right w:val="nil"/>
          <w:between w:val="nil"/>
          <w:bar w:val="nil"/>
        </w:pBdr>
        <w:spacing w:after="60"/>
        <w:rPr>
          <w:bCs/>
        </w:rPr>
      </w:pPr>
      <w:r w:rsidRPr="008E100C">
        <w:rPr>
          <w:bCs/>
        </w:rPr>
        <w:t>20 per cent thought their employer would not make the right adjustment for them.</w:t>
      </w:r>
    </w:p>
    <w:p w14:paraId="28693C26" w14:textId="4832CC3C" w:rsidR="00D512A3" w:rsidRDefault="00D512A3" w:rsidP="008E100C">
      <w:pPr>
        <w:numPr>
          <w:ilvl w:val="1"/>
          <w:numId w:val="2"/>
        </w:numPr>
        <w:pBdr>
          <w:top w:val="nil"/>
          <w:left w:val="nil"/>
          <w:bottom w:val="nil"/>
          <w:right w:val="nil"/>
          <w:between w:val="nil"/>
          <w:bar w:val="nil"/>
        </w:pBdr>
        <w:spacing w:after="60"/>
        <w:rPr>
          <w:bCs/>
        </w:rPr>
      </w:pPr>
      <w:r>
        <w:rPr>
          <w:bCs/>
        </w:rPr>
        <w:t>16 per cent were worried their employer would not know how to support them.</w:t>
      </w:r>
    </w:p>
    <w:p w14:paraId="135AF5DE" w14:textId="12B09A95" w:rsidR="00D512A3" w:rsidRPr="008E100C" w:rsidRDefault="00D512A3" w:rsidP="008E100C">
      <w:pPr>
        <w:numPr>
          <w:ilvl w:val="1"/>
          <w:numId w:val="2"/>
        </w:numPr>
        <w:pBdr>
          <w:top w:val="nil"/>
          <w:left w:val="nil"/>
          <w:bottom w:val="nil"/>
          <w:right w:val="nil"/>
          <w:between w:val="nil"/>
          <w:bar w:val="nil"/>
        </w:pBdr>
        <w:spacing w:after="60"/>
        <w:rPr>
          <w:bCs/>
        </w:rPr>
      </w:pPr>
      <w:r>
        <w:rPr>
          <w:bCs/>
        </w:rPr>
        <w:t>13 per cent did not know whether they would be ‘entitled’ to adjustments.</w:t>
      </w:r>
    </w:p>
    <w:p w14:paraId="5A7FFDB1" w14:textId="487D80E2" w:rsidR="008E100C" w:rsidRPr="008E100C" w:rsidRDefault="00D512A3" w:rsidP="008E100C">
      <w:pPr>
        <w:rPr>
          <w:lang w:eastAsia="en-GB"/>
        </w:rPr>
      </w:pPr>
      <w:r>
        <w:t>Of the employees who had requested further adjustments but were still waiting for them to be put in place, i</w:t>
      </w:r>
      <w:r w:rsidR="008E100C" w:rsidRPr="008E100C">
        <w:t xml:space="preserve">t is interesting to note that, although </w:t>
      </w:r>
      <w:r w:rsidR="00AF327A">
        <w:t>employees</w:t>
      </w:r>
      <w:r w:rsidR="008E100C" w:rsidRPr="008E100C">
        <w:t xml:space="preserve"> had re-entered the process of evaluating and requesting further or alternative adjustments, </w:t>
      </w:r>
      <w:r w:rsidR="008E100C" w:rsidRPr="008E100C">
        <w:rPr>
          <w:lang w:eastAsia="en-GB"/>
        </w:rPr>
        <w:t>concerns relating to stigma and openness were once again mentioned by some</w:t>
      </w:r>
      <w:r w:rsidR="00E91DE0">
        <w:rPr>
          <w:lang w:eastAsia="en-GB"/>
        </w:rPr>
        <w:t>:</w:t>
      </w:r>
      <w:r w:rsidR="008E100C" w:rsidRPr="008E100C">
        <w:rPr>
          <w:lang w:eastAsia="en-GB"/>
        </w:rPr>
        <w:t xml:space="preserve"> almost a fifth (19 per cent) were worried that their employer might </w:t>
      </w:r>
      <w:r w:rsidR="008E100C" w:rsidRPr="006E42AF">
        <w:rPr>
          <w:b/>
          <w:bCs/>
          <w:color w:val="007AC9" w:themeColor="text2"/>
          <w:lang w:eastAsia="en-GB"/>
        </w:rPr>
        <w:t>treat them differently</w:t>
      </w:r>
      <w:r w:rsidR="008E100C" w:rsidRPr="006E42AF">
        <w:rPr>
          <w:color w:val="007AC9" w:themeColor="text2"/>
          <w:lang w:eastAsia="en-GB"/>
        </w:rPr>
        <w:t xml:space="preserve"> </w:t>
      </w:r>
      <w:r w:rsidR="008E100C" w:rsidRPr="008E100C">
        <w:rPr>
          <w:lang w:eastAsia="en-GB"/>
        </w:rPr>
        <w:t>and 15 per cent were worried that other colleagues would treat them differently.</w:t>
      </w:r>
    </w:p>
    <w:p w14:paraId="7B344ED5" w14:textId="5280EFF1" w:rsidR="00560B82" w:rsidRDefault="008E100C" w:rsidP="008E100C">
      <w:pPr>
        <w:rPr>
          <w:lang w:eastAsia="en-GB"/>
        </w:rPr>
      </w:pPr>
      <w:r w:rsidRPr="008E100C">
        <w:rPr>
          <w:lang w:eastAsia="en-GB"/>
        </w:rPr>
        <w:t>There were</w:t>
      </w:r>
      <w:r w:rsidR="00236E6F">
        <w:rPr>
          <w:lang w:eastAsia="en-GB"/>
        </w:rPr>
        <w:t xml:space="preserve">, in addition, </w:t>
      </w:r>
      <w:r w:rsidRPr="008E100C">
        <w:rPr>
          <w:lang w:eastAsia="en-GB"/>
        </w:rPr>
        <w:t>indications that confidence in the process was again an issue</w:t>
      </w:r>
      <w:r w:rsidR="00E91DE0">
        <w:rPr>
          <w:lang w:eastAsia="en-GB"/>
        </w:rPr>
        <w:t>:</w:t>
      </w:r>
      <w:r w:rsidRPr="008E100C">
        <w:rPr>
          <w:lang w:eastAsia="en-GB"/>
        </w:rPr>
        <w:t xml:space="preserve"> 23 per cent thought their employer would not make the right adjustment for them and 13 per cent were worried their employer would not know how to support them. </w:t>
      </w:r>
      <w:r w:rsidR="00BB5CB6">
        <w:rPr>
          <w:lang w:eastAsia="en-GB"/>
        </w:rPr>
        <w:t>For this group</w:t>
      </w:r>
      <w:r w:rsidR="00443AF0">
        <w:rPr>
          <w:lang w:eastAsia="en-GB"/>
        </w:rPr>
        <w:t xml:space="preserve"> </w:t>
      </w:r>
      <w:r w:rsidR="00BB5CB6">
        <w:rPr>
          <w:lang w:eastAsia="en-GB"/>
        </w:rPr>
        <w:t>of employees</w:t>
      </w:r>
      <w:r w:rsidR="00AF169A">
        <w:rPr>
          <w:lang w:eastAsia="en-GB"/>
        </w:rPr>
        <w:t>,</w:t>
      </w:r>
      <w:r w:rsidR="00BB5CB6">
        <w:rPr>
          <w:lang w:eastAsia="en-GB"/>
        </w:rPr>
        <w:t xml:space="preserve"> three in ten (29 per </w:t>
      </w:r>
      <w:r w:rsidR="00E12176">
        <w:rPr>
          <w:lang w:eastAsia="en-GB"/>
        </w:rPr>
        <w:t>cent</w:t>
      </w:r>
      <w:r w:rsidR="00BB5CB6">
        <w:rPr>
          <w:lang w:eastAsia="en-GB"/>
        </w:rPr>
        <w:t xml:space="preserve">) had been </w:t>
      </w:r>
      <w:r w:rsidR="00BB5CB6" w:rsidRPr="00E12176">
        <w:rPr>
          <w:b/>
          <w:bCs/>
          <w:color w:val="007AC9" w:themeColor="text2"/>
          <w:lang w:eastAsia="en-GB"/>
        </w:rPr>
        <w:t xml:space="preserve">refused </w:t>
      </w:r>
      <w:r w:rsidR="00E12176" w:rsidRPr="00E12176">
        <w:rPr>
          <w:b/>
          <w:bCs/>
          <w:color w:val="007AC9" w:themeColor="text2"/>
          <w:lang w:eastAsia="en-GB"/>
        </w:rPr>
        <w:t>adjustments</w:t>
      </w:r>
      <w:r w:rsidR="00E12176" w:rsidRPr="00E12176">
        <w:rPr>
          <w:color w:val="007AC9" w:themeColor="text2"/>
          <w:lang w:eastAsia="en-GB"/>
        </w:rPr>
        <w:t xml:space="preserve"> </w:t>
      </w:r>
      <w:r w:rsidR="00E12176">
        <w:rPr>
          <w:lang w:eastAsia="en-GB"/>
        </w:rPr>
        <w:t xml:space="preserve">and 19 per cent were </w:t>
      </w:r>
      <w:r w:rsidR="00E12176" w:rsidRPr="00E12176">
        <w:rPr>
          <w:b/>
          <w:bCs/>
          <w:color w:val="007AC9" w:themeColor="text2"/>
          <w:lang w:eastAsia="en-GB"/>
        </w:rPr>
        <w:t>still waiting</w:t>
      </w:r>
      <w:r w:rsidR="00E12176" w:rsidRPr="00E12176">
        <w:rPr>
          <w:color w:val="007AC9" w:themeColor="text2"/>
          <w:lang w:eastAsia="en-GB"/>
        </w:rPr>
        <w:t xml:space="preserve"> </w:t>
      </w:r>
      <w:r w:rsidR="00E12176">
        <w:rPr>
          <w:lang w:eastAsia="en-GB"/>
        </w:rPr>
        <w:t xml:space="preserve">for their adjustments to be processed at the time of the survey. </w:t>
      </w:r>
      <w:r w:rsidRPr="008E100C">
        <w:rPr>
          <w:lang w:eastAsia="en-GB"/>
        </w:rPr>
        <w:t xml:space="preserve">Table </w:t>
      </w:r>
      <w:r w:rsidR="00321321">
        <w:rPr>
          <w:lang w:eastAsia="en-GB"/>
        </w:rPr>
        <w:t>3</w:t>
      </w:r>
      <w:r w:rsidRPr="008E100C">
        <w:rPr>
          <w:lang w:eastAsia="en-GB"/>
        </w:rPr>
        <w:t xml:space="preserve"> shows the full detail.</w:t>
      </w:r>
    </w:p>
    <w:p w14:paraId="3781CBE4" w14:textId="77777777" w:rsidR="00560B82" w:rsidRDefault="00560B82">
      <w:pPr>
        <w:spacing w:after="0"/>
        <w:rPr>
          <w:lang w:eastAsia="en-GB"/>
        </w:rPr>
      </w:pPr>
      <w:r>
        <w:rPr>
          <w:lang w:eastAsia="en-GB"/>
        </w:rPr>
        <w:br w:type="page"/>
      </w:r>
    </w:p>
    <w:p w14:paraId="5C2A014E" w14:textId="77777777" w:rsidR="008E100C" w:rsidRPr="008E100C" w:rsidRDefault="008E100C" w:rsidP="008E100C">
      <w:pPr>
        <w:rPr>
          <w:lang w:eastAsia="en-GB"/>
        </w:rPr>
      </w:pPr>
    </w:p>
    <w:tbl>
      <w:tblPr>
        <w:tblStyle w:val="GridTable4-Accent3"/>
        <w:tblW w:w="9796" w:type="dxa"/>
        <w:tblLayout w:type="fixed"/>
        <w:tblLook w:val="04A0" w:firstRow="1" w:lastRow="0" w:firstColumn="1" w:lastColumn="0" w:noHBand="0" w:noVBand="1"/>
      </w:tblPr>
      <w:tblGrid>
        <w:gridCol w:w="6139"/>
        <w:gridCol w:w="1701"/>
        <w:gridCol w:w="1956"/>
      </w:tblGrid>
      <w:tr w:rsidR="008E100C" w:rsidRPr="008E100C" w14:paraId="31E698A1" w14:textId="77777777" w:rsidTr="005816A8">
        <w:trPr>
          <w:cnfStyle w:val="100000000000" w:firstRow="1" w:lastRow="0" w:firstColumn="0" w:lastColumn="0" w:oddVBand="0" w:evenVBand="0" w:oddHBand="0" w:evenHBand="0" w:firstRowFirstColumn="0" w:firstRowLastColumn="0" w:lastRowFirstColumn="0" w:lastRowLastColumn="0"/>
          <w:trHeight w:val="2068"/>
        </w:trPr>
        <w:tc>
          <w:tcPr>
            <w:cnfStyle w:val="001000000000" w:firstRow="0" w:lastRow="0" w:firstColumn="1" w:lastColumn="0" w:oddVBand="0" w:evenVBand="0" w:oddHBand="0" w:evenHBand="0" w:firstRowFirstColumn="0" w:firstRowLastColumn="0" w:lastRowFirstColumn="0" w:lastRowLastColumn="0"/>
            <w:tcW w:w="6139" w:type="dxa"/>
            <w:shd w:val="clear" w:color="auto" w:fill="D0D2D1" w:themeFill="background1" w:themeFillTint="99"/>
            <w:noWrap/>
            <w:hideMark/>
          </w:tcPr>
          <w:p w14:paraId="7FFC5930" w14:textId="5F5D1C26" w:rsidR="004D0BE7" w:rsidRPr="005816A8" w:rsidRDefault="004D0BE7" w:rsidP="000F3E21">
            <w:r w:rsidRPr="005816A8">
              <w:t xml:space="preserve">Table </w:t>
            </w:r>
            <w:r w:rsidR="00321321" w:rsidRPr="005816A8">
              <w:t>3</w:t>
            </w:r>
            <w:r w:rsidRPr="005816A8">
              <w:t xml:space="preserve">: Reasons for some adjustments not in place or </w:t>
            </w:r>
            <w:r w:rsidR="00FB24B1" w:rsidRPr="005816A8">
              <w:t>employees</w:t>
            </w:r>
            <w:r w:rsidR="006A677A" w:rsidRPr="005816A8">
              <w:t xml:space="preserve"> </w:t>
            </w:r>
            <w:r w:rsidRPr="005816A8">
              <w:t>deciding not to request</w:t>
            </w:r>
            <w:r w:rsidR="006A677A" w:rsidRPr="005816A8">
              <w:t xml:space="preserve"> them</w:t>
            </w:r>
          </w:p>
          <w:p w14:paraId="24291153" w14:textId="77777777" w:rsidR="005B56B1" w:rsidRPr="005816A8" w:rsidRDefault="005B56B1" w:rsidP="000F3E21"/>
          <w:p w14:paraId="14D94FEE" w14:textId="77777777" w:rsidR="005B56B1" w:rsidRPr="005816A8" w:rsidRDefault="005B56B1" w:rsidP="000F3E21"/>
          <w:p w14:paraId="6799C355" w14:textId="77777777" w:rsidR="005B56B1" w:rsidRPr="005816A8" w:rsidRDefault="005B56B1" w:rsidP="000F3E21"/>
          <w:p w14:paraId="2EA4FDFB" w14:textId="6FDC0ADD" w:rsidR="005B56B1" w:rsidRPr="005816A8" w:rsidRDefault="005B56B1" w:rsidP="000F3E21">
            <w:pPr>
              <w:rPr>
                <w:rFonts w:eastAsia="Times New Roman" w:cs="Arial"/>
                <w:color w:val="595959" w:themeColor="accent5" w:themeTint="A6"/>
                <w:sz w:val="22"/>
                <w:bdr w:val="none" w:sz="0" w:space="0" w:color="auto"/>
                <w:lang w:eastAsia="en-GB"/>
              </w:rPr>
            </w:pPr>
          </w:p>
        </w:tc>
        <w:tc>
          <w:tcPr>
            <w:tcW w:w="1701" w:type="dxa"/>
            <w:shd w:val="clear" w:color="auto" w:fill="D0D2D1" w:themeFill="background1" w:themeFillTint="99"/>
          </w:tcPr>
          <w:p w14:paraId="1D628FBD" w14:textId="77777777" w:rsidR="000F3E21" w:rsidRPr="005816A8" w:rsidRDefault="008E100C" w:rsidP="000F3E21">
            <w:pP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5816A8">
              <w:rPr>
                <w:rFonts w:eastAsia="Times New Roman" w:cs="Arial"/>
                <w:color w:val="595959" w:themeColor="accent5" w:themeTint="A6"/>
                <w:sz w:val="22"/>
                <w:bdr w:val="none" w:sz="0" w:space="0" w:color="auto"/>
                <w:lang w:eastAsia="en-GB"/>
              </w:rPr>
              <w:t>Percentage of respondents considering but deciding not to request adjustments</w:t>
            </w:r>
          </w:p>
          <w:p w14:paraId="0AB05875" w14:textId="5C63854B" w:rsidR="005B56B1" w:rsidRPr="005816A8" w:rsidRDefault="005B56B1" w:rsidP="000F3E21">
            <w:pP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p>
        </w:tc>
        <w:tc>
          <w:tcPr>
            <w:tcW w:w="1956" w:type="dxa"/>
            <w:shd w:val="clear" w:color="auto" w:fill="D0D2D1" w:themeFill="background1" w:themeFillTint="99"/>
            <w:noWrap/>
          </w:tcPr>
          <w:p w14:paraId="119AA65B" w14:textId="77777777" w:rsidR="004D0BE7" w:rsidRPr="005816A8" w:rsidRDefault="008E100C" w:rsidP="000F3E21">
            <w:pP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5816A8">
              <w:rPr>
                <w:rFonts w:eastAsia="Times New Roman" w:cs="Arial"/>
                <w:color w:val="595959" w:themeColor="accent5" w:themeTint="A6"/>
                <w:sz w:val="22"/>
                <w:bdr w:val="none" w:sz="0" w:space="0" w:color="auto"/>
                <w:lang w:eastAsia="en-GB"/>
              </w:rPr>
              <w:t>Percentage of respondents requesting further adjustments not yet in place</w:t>
            </w:r>
          </w:p>
          <w:p w14:paraId="2A3E44EA" w14:textId="1CB973C2" w:rsidR="00FC491D" w:rsidRPr="005816A8" w:rsidRDefault="00FC491D" w:rsidP="000F3E21">
            <w:pP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p>
        </w:tc>
      </w:tr>
      <w:tr w:rsidR="008E100C" w:rsidRPr="008E100C" w14:paraId="210538FA"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767A273C" w14:textId="0093DF6E" w:rsidR="008E100C" w:rsidRPr="005816A8" w:rsidRDefault="008E100C" w:rsidP="008E100C">
            <w:pPr>
              <w:rPr>
                <w:rFonts w:eastAsia="Times New Roman" w:cs="Arial"/>
                <w:color w:val="595959" w:themeColor="accent5" w:themeTint="A6"/>
                <w:sz w:val="22"/>
                <w:bdr w:val="none" w:sz="0" w:space="0" w:color="auto"/>
                <w:lang w:eastAsia="en-GB"/>
              </w:rPr>
            </w:pPr>
            <w:r w:rsidRPr="005816A8">
              <w:rPr>
                <w:rFonts w:eastAsia="Times New Roman" w:cs="Arial"/>
                <w:color w:val="595959" w:themeColor="accent5" w:themeTint="A6"/>
                <w:sz w:val="22"/>
                <w:bdr w:val="none" w:sz="0" w:space="0" w:color="auto"/>
                <w:lang w:eastAsia="en-GB"/>
              </w:rPr>
              <w:t xml:space="preserve">Respondents with disabilities or conditions working with adjustments </w:t>
            </w:r>
            <w:r w:rsidR="006A677A" w:rsidRPr="005816A8">
              <w:rPr>
                <w:rFonts w:eastAsia="Times New Roman" w:cs="Arial"/>
                <w:color w:val="595959" w:themeColor="accent5" w:themeTint="A6"/>
                <w:sz w:val="22"/>
                <w:bdr w:val="none" w:sz="0" w:space="0" w:color="auto"/>
                <w:lang w:eastAsia="en-GB"/>
              </w:rPr>
              <w:t>in place</w:t>
            </w:r>
          </w:p>
        </w:tc>
        <w:tc>
          <w:tcPr>
            <w:tcW w:w="1701" w:type="dxa"/>
          </w:tcPr>
          <w:p w14:paraId="47402554" w14:textId="77777777" w:rsidR="008E100C" w:rsidRPr="009E309F"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595959" w:themeColor="accent5" w:themeTint="A6"/>
                <w:sz w:val="22"/>
                <w:bdr w:val="none" w:sz="0" w:space="0" w:color="auto"/>
                <w:lang w:eastAsia="en-GB"/>
              </w:rPr>
            </w:pPr>
            <w:r w:rsidRPr="009E309F">
              <w:rPr>
                <w:rFonts w:eastAsia="Times New Roman" w:cs="Arial"/>
                <w:b/>
                <w:bCs/>
                <w:color w:val="595959" w:themeColor="accent5" w:themeTint="A6"/>
                <w:sz w:val="22"/>
                <w:bdr w:val="none" w:sz="0" w:space="0" w:color="auto"/>
                <w:lang w:eastAsia="en-GB"/>
              </w:rPr>
              <w:t>187</w:t>
            </w:r>
          </w:p>
        </w:tc>
        <w:tc>
          <w:tcPr>
            <w:tcW w:w="1956" w:type="dxa"/>
            <w:noWrap/>
            <w:hideMark/>
          </w:tcPr>
          <w:p w14:paraId="02E4DD2A" w14:textId="77777777" w:rsidR="008E100C" w:rsidRPr="009E309F"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595959" w:themeColor="accent5" w:themeTint="A6"/>
                <w:sz w:val="22"/>
                <w:bdr w:val="none" w:sz="0" w:space="0" w:color="auto"/>
                <w:lang w:eastAsia="en-GB"/>
              </w:rPr>
            </w:pPr>
            <w:r w:rsidRPr="009E309F">
              <w:rPr>
                <w:rFonts w:eastAsia="Times New Roman" w:cs="Arial"/>
                <w:b/>
                <w:bCs/>
                <w:color w:val="595959" w:themeColor="accent5" w:themeTint="A6"/>
                <w:sz w:val="22"/>
                <w:bdr w:val="none" w:sz="0" w:space="0" w:color="auto"/>
                <w:lang w:eastAsia="en-GB"/>
              </w:rPr>
              <w:t>172</w:t>
            </w:r>
          </w:p>
        </w:tc>
      </w:tr>
      <w:tr w:rsidR="008E100C" w:rsidRPr="008E100C" w14:paraId="4FABC413"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60678272"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I am worried that my employer might treat me differently</w:t>
            </w:r>
          </w:p>
        </w:tc>
        <w:tc>
          <w:tcPr>
            <w:tcW w:w="1701" w:type="dxa"/>
          </w:tcPr>
          <w:p w14:paraId="7E044606"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28</w:t>
            </w:r>
          </w:p>
        </w:tc>
        <w:tc>
          <w:tcPr>
            <w:tcW w:w="1956" w:type="dxa"/>
            <w:noWrap/>
            <w:hideMark/>
          </w:tcPr>
          <w:p w14:paraId="04FF42A1"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19</w:t>
            </w:r>
          </w:p>
        </w:tc>
      </w:tr>
      <w:tr w:rsidR="008E100C" w:rsidRPr="008E100C" w14:paraId="42E6C9A5"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0B8DDF7A"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 xml:space="preserve">I </w:t>
            </w:r>
            <w:proofErr w:type="gramStart"/>
            <w:r w:rsidRPr="005816A8">
              <w:rPr>
                <w:rFonts w:eastAsia="Times New Roman" w:cs="Arial"/>
                <w:b w:val="0"/>
                <w:bCs w:val="0"/>
                <w:color w:val="595959" w:themeColor="accent5" w:themeTint="A6"/>
                <w:sz w:val="22"/>
                <w:bdr w:val="none" w:sz="0" w:space="0" w:color="auto"/>
                <w:lang w:eastAsia="en-GB"/>
              </w:rPr>
              <w:t>didn’t</w:t>
            </w:r>
            <w:proofErr w:type="gramEnd"/>
            <w:r w:rsidRPr="005816A8">
              <w:rPr>
                <w:rFonts w:eastAsia="Times New Roman" w:cs="Arial"/>
                <w:b w:val="0"/>
                <w:bCs w:val="0"/>
                <w:color w:val="595959" w:themeColor="accent5" w:themeTint="A6"/>
                <w:sz w:val="22"/>
                <w:bdr w:val="none" w:sz="0" w:space="0" w:color="auto"/>
                <w:lang w:eastAsia="en-GB"/>
              </w:rPr>
              <w:t xml:space="preserve"> want to approach my employer to request adjustments</w:t>
            </w:r>
          </w:p>
        </w:tc>
        <w:tc>
          <w:tcPr>
            <w:tcW w:w="1701" w:type="dxa"/>
          </w:tcPr>
          <w:p w14:paraId="5CC3053D"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28</w:t>
            </w:r>
          </w:p>
        </w:tc>
        <w:tc>
          <w:tcPr>
            <w:tcW w:w="1956" w:type="dxa"/>
            <w:noWrap/>
            <w:hideMark/>
          </w:tcPr>
          <w:p w14:paraId="40ACDEA9"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7</w:t>
            </w:r>
          </w:p>
        </w:tc>
      </w:tr>
      <w:tr w:rsidR="008E100C" w:rsidRPr="008E100C" w14:paraId="72D83773"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2AD28706"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I can manage my condition without requiring any additional support</w:t>
            </w:r>
          </w:p>
        </w:tc>
        <w:tc>
          <w:tcPr>
            <w:tcW w:w="1701" w:type="dxa"/>
          </w:tcPr>
          <w:p w14:paraId="6992C0FA"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24</w:t>
            </w:r>
          </w:p>
        </w:tc>
        <w:tc>
          <w:tcPr>
            <w:tcW w:w="1956" w:type="dxa"/>
            <w:noWrap/>
            <w:hideMark/>
          </w:tcPr>
          <w:p w14:paraId="3E0221D1"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6</w:t>
            </w:r>
          </w:p>
        </w:tc>
      </w:tr>
      <w:tr w:rsidR="008E100C" w:rsidRPr="008E100C" w14:paraId="25690AB1"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6BD41F86"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I am worried that other colleagues will treat me differently</w:t>
            </w:r>
          </w:p>
        </w:tc>
        <w:tc>
          <w:tcPr>
            <w:tcW w:w="1701" w:type="dxa"/>
          </w:tcPr>
          <w:p w14:paraId="43CA557C"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23</w:t>
            </w:r>
          </w:p>
        </w:tc>
        <w:tc>
          <w:tcPr>
            <w:tcW w:w="1956" w:type="dxa"/>
            <w:noWrap/>
            <w:hideMark/>
          </w:tcPr>
          <w:p w14:paraId="443E4EFD"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15</w:t>
            </w:r>
          </w:p>
        </w:tc>
      </w:tr>
      <w:tr w:rsidR="008E100C" w:rsidRPr="008E100C" w14:paraId="58357B47"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49CBE66B"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 xml:space="preserve">I </w:t>
            </w:r>
            <w:proofErr w:type="gramStart"/>
            <w:r w:rsidRPr="005816A8">
              <w:rPr>
                <w:rFonts w:eastAsia="Times New Roman" w:cs="Arial"/>
                <w:b w:val="0"/>
                <w:bCs w:val="0"/>
                <w:color w:val="595959" w:themeColor="accent5" w:themeTint="A6"/>
                <w:sz w:val="22"/>
                <w:bdr w:val="none" w:sz="0" w:space="0" w:color="auto"/>
                <w:lang w:eastAsia="en-GB"/>
              </w:rPr>
              <w:t>don’t</w:t>
            </w:r>
            <w:proofErr w:type="gramEnd"/>
            <w:r w:rsidRPr="005816A8">
              <w:rPr>
                <w:rFonts w:eastAsia="Times New Roman" w:cs="Arial"/>
                <w:b w:val="0"/>
                <w:bCs w:val="0"/>
                <w:color w:val="595959" w:themeColor="accent5" w:themeTint="A6"/>
                <w:sz w:val="22"/>
                <w:bdr w:val="none" w:sz="0" w:space="0" w:color="auto"/>
                <w:lang w:eastAsia="en-GB"/>
              </w:rPr>
              <w:t xml:space="preserve"> think my employer can make the right adjustments for me</w:t>
            </w:r>
          </w:p>
        </w:tc>
        <w:tc>
          <w:tcPr>
            <w:tcW w:w="1701" w:type="dxa"/>
          </w:tcPr>
          <w:p w14:paraId="2E53609A"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20</w:t>
            </w:r>
          </w:p>
        </w:tc>
        <w:tc>
          <w:tcPr>
            <w:tcW w:w="1956" w:type="dxa"/>
            <w:noWrap/>
            <w:hideMark/>
          </w:tcPr>
          <w:p w14:paraId="4FADC398"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23</w:t>
            </w:r>
          </w:p>
        </w:tc>
      </w:tr>
      <w:tr w:rsidR="008E100C" w:rsidRPr="008E100C" w14:paraId="35AD88E3"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16C74390"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 xml:space="preserve">I </w:t>
            </w:r>
            <w:proofErr w:type="gramStart"/>
            <w:r w:rsidRPr="005816A8">
              <w:rPr>
                <w:rFonts w:eastAsia="Times New Roman" w:cs="Arial"/>
                <w:b w:val="0"/>
                <w:bCs w:val="0"/>
                <w:color w:val="595959" w:themeColor="accent5" w:themeTint="A6"/>
                <w:sz w:val="22"/>
                <w:bdr w:val="none" w:sz="0" w:space="0" w:color="auto"/>
                <w:lang w:eastAsia="en-GB"/>
              </w:rPr>
              <w:t>didn’t</w:t>
            </w:r>
            <w:proofErr w:type="gramEnd"/>
            <w:r w:rsidRPr="005816A8">
              <w:rPr>
                <w:rFonts w:eastAsia="Times New Roman" w:cs="Arial"/>
                <w:b w:val="0"/>
                <w:bCs w:val="0"/>
                <w:color w:val="595959" w:themeColor="accent5" w:themeTint="A6"/>
                <w:sz w:val="22"/>
                <w:bdr w:val="none" w:sz="0" w:space="0" w:color="auto"/>
                <w:lang w:eastAsia="en-GB"/>
              </w:rPr>
              <w:t xml:space="preserve"> think that an adjustment would help with my condition</w:t>
            </w:r>
          </w:p>
        </w:tc>
        <w:tc>
          <w:tcPr>
            <w:tcW w:w="1701" w:type="dxa"/>
          </w:tcPr>
          <w:p w14:paraId="7577ACF2"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20</w:t>
            </w:r>
          </w:p>
        </w:tc>
        <w:tc>
          <w:tcPr>
            <w:tcW w:w="1956" w:type="dxa"/>
            <w:noWrap/>
            <w:hideMark/>
          </w:tcPr>
          <w:p w14:paraId="0B32C49E"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4</w:t>
            </w:r>
          </w:p>
        </w:tc>
      </w:tr>
      <w:tr w:rsidR="008E100C" w:rsidRPr="008E100C" w14:paraId="316A5E89"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5D693BBD"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I am worried that my employer will not know how to support me</w:t>
            </w:r>
          </w:p>
        </w:tc>
        <w:tc>
          <w:tcPr>
            <w:tcW w:w="1701" w:type="dxa"/>
          </w:tcPr>
          <w:p w14:paraId="2925A23F"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16</w:t>
            </w:r>
          </w:p>
        </w:tc>
        <w:tc>
          <w:tcPr>
            <w:tcW w:w="1956" w:type="dxa"/>
            <w:noWrap/>
            <w:hideMark/>
          </w:tcPr>
          <w:p w14:paraId="23CE0389"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13</w:t>
            </w:r>
          </w:p>
        </w:tc>
      </w:tr>
      <w:tr w:rsidR="008E100C" w:rsidRPr="008E100C" w14:paraId="4DA2C5A5"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58B97759"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 xml:space="preserve">I </w:t>
            </w:r>
            <w:proofErr w:type="gramStart"/>
            <w:r w:rsidRPr="005816A8">
              <w:rPr>
                <w:rFonts w:eastAsia="Times New Roman" w:cs="Arial"/>
                <w:b w:val="0"/>
                <w:bCs w:val="0"/>
                <w:color w:val="595959" w:themeColor="accent5" w:themeTint="A6"/>
                <w:sz w:val="22"/>
                <w:bdr w:val="none" w:sz="0" w:space="0" w:color="auto"/>
                <w:lang w:eastAsia="en-GB"/>
              </w:rPr>
              <w:t>don’t</w:t>
            </w:r>
            <w:proofErr w:type="gramEnd"/>
            <w:r w:rsidRPr="005816A8">
              <w:rPr>
                <w:rFonts w:eastAsia="Times New Roman" w:cs="Arial"/>
                <w:b w:val="0"/>
                <w:bCs w:val="0"/>
                <w:color w:val="595959" w:themeColor="accent5" w:themeTint="A6"/>
                <w:sz w:val="22"/>
                <w:bdr w:val="none" w:sz="0" w:space="0" w:color="auto"/>
                <w:lang w:eastAsia="en-GB"/>
              </w:rPr>
              <w:t xml:space="preserve"> know whether I am entitled to adjustments</w:t>
            </w:r>
          </w:p>
        </w:tc>
        <w:tc>
          <w:tcPr>
            <w:tcW w:w="1701" w:type="dxa"/>
          </w:tcPr>
          <w:p w14:paraId="5E247968"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13</w:t>
            </w:r>
          </w:p>
        </w:tc>
        <w:tc>
          <w:tcPr>
            <w:tcW w:w="1956" w:type="dxa"/>
            <w:noWrap/>
            <w:hideMark/>
          </w:tcPr>
          <w:p w14:paraId="38527016"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7</w:t>
            </w:r>
          </w:p>
        </w:tc>
      </w:tr>
      <w:tr w:rsidR="008E100C" w:rsidRPr="008E100C" w14:paraId="0BBABCC3"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788539FB" w14:textId="4407A62B"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 xml:space="preserve">I </w:t>
            </w:r>
            <w:proofErr w:type="gramStart"/>
            <w:r w:rsidRPr="005816A8">
              <w:rPr>
                <w:rFonts w:eastAsia="Times New Roman" w:cs="Arial"/>
                <w:b w:val="0"/>
                <w:bCs w:val="0"/>
                <w:color w:val="595959" w:themeColor="accent5" w:themeTint="A6"/>
                <w:sz w:val="22"/>
                <w:bdr w:val="none" w:sz="0" w:space="0" w:color="auto"/>
                <w:lang w:eastAsia="en-GB"/>
              </w:rPr>
              <w:t>don’t</w:t>
            </w:r>
            <w:proofErr w:type="gramEnd"/>
            <w:r w:rsidRPr="005816A8">
              <w:rPr>
                <w:rFonts w:eastAsia="Times New Roman" w:cs="Arial"/>
                <w:b w:val="0"/>
                <w:bCs w:val="0"/>
                <w:color w:val="595959" w:themeColor="accent5" w:themeTint="A6"/>
                <w:sz w:val="22"/>
                <w:bdr w:val="none" w:sz="0" w:space="0" w:color="auto"/>
                <w:lang w:eastAsia="en-GB"/>
              </w:rPr>
              <w:t xml:space="preserve"> want people to know I have a disability or </w:t>
            </w:r>
            <w:r w:rsidR="00FC491D" w:rsidRPr="005816A8">
              <w:rPr>
                <w:rFonts w:eastAsia="Times New Roman" w:cs="Arial"/>
                <w:b w:val="0"/>
                <w:bCs w:val="0"/>
                <w:color w:val="595959" w:themeColor="accent5" w:themeTint="A6"/>
                <w:sz w:val="22"/>
                <w:bdr w:val="none" w:sz="0" w:space="0" w:color="auto"/>
                <w:lang w:eastAsia="en-GB"/>
              </w:rPr>
              <w:t>long-term</w:t>
            </w:r>
            <w:r w:rsidRPr="005816A8">
              <w:rPr>
                <w:rFonts w:eastAsia="Times New Roman" w:cs="Arial"/>
                <w:b w:val="0"/>
                <w:bCs w:val="0"/>
                <w:color w:val="595959" w:themeColor="accent5" w:themeTint="A6"/>
                <w:sz w:val="22"/>
                <w:bdr w:val="none" w:sz="0" w:space="0" w:color="auto"/>
                <w:lang w:eastAsia="en-GB"/>
              </w:rPr>
              <w:t xml:space="preserve"> medical condition</w:t>
            </w:r>
          </w:p>
        </w:tc>
        <w:tc>
          <w:tcPr>
            <w:tcW w:w="1701" w:type="dxa"/>
          </w:tcPr>
          <w:p w14:paraId="2A0E59BB"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9</w:t>
            </w:r>
          </w:p>
        </w:tc>
        <w:tc>
          <w:tcPr>
            <w:tcW w:w="1956" w:type="dxa"/>
            <w:noWrap/>
            <w:hideMark/>
          </w:tcPr>
          <w:p w14:paraId="0395250B"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5</w:t>
            </w:r>
          </w:p>
        </w:tc>
      </w:tr>
      <w:tr w:rsidR="008E100C" w:rsidRPr="008E100C" w14:paraId="01F055F6"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15E84D4C"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 xml:space="preserve">I </w:t>
            </w:r>
            <w:proofErr w:type="gramStart"/>
            <w:r w:rsidRPr="005816A8">
              <w:rPr>
                <w:rFonts w:eastAsia="Times New Roman" w:cs="Arial"/>
                <w:b w:val="0"/>
                <w:bCs w:val="0"/>
                <w:color w:val="595959" w:themeColor="accent5" w:themeTint="A6"/>
                <w:sz w:val="22"/>
                <w:bdr w:val="none" w:sz="0" w:space="0" w:color="auto"/>
                <w:lang w:eastAsia="en-GB"/>
              </w:rPr>
              <w:t>didn’t</w:t>
            </w:r>
            <w:proofErr w:type="gramEnd"/>
            <w:r w:rsidRPr="005816A8">
              <w:rPr>
                <w:rFonts w:eastAsia="Times New Roman" w:cs="Arial"/>
                <w:b w:val="0"/>
                <w:bCs w:val="0"/>
                <w:color w:val="595959" w:themeColor="accent5" w:themeTint="A6"/>
                <w:sz w:val="22"/>
                <w:bdr w:val="none" w:sz="0" w:space="0" w:color="auto"/>
                <w:lang w:eastAsia="en-GB"/>
              </w:rPr>
              <w:t xml:space="preserve"> know that workplace adjustments were available</w:t>
            </w:r>
          </w:p>
        </w:tc>
        <w:tc>
          <w:tcPr>
            <w:tcW w:w="1701" w:type="dxa"/>
          </w:tcPr>
          <w:p w14:paraId="0BEA28E4"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4</w:t>
            </w:r>
          </w:p>
        </w:tc>
        <w:tc>
          <w:tcPr>
            <w:tcW w:w="1956" w:type="dxa"/>
            <w:noWrap/>
            <w:hideMark/>
          </w:tcPr>
          <w:p w14:paraId="312F62DC"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3</w:t>
            </w:r>
          </w:p>
        </w:tc>
      </w:tr>
      <w:tr w:rsidR="008E100C" w:rsidRPr="008E100C" w14:paraId="0D7845B1"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7C1E6F24"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 xml:space="preserve">I </w:t>
            </w:r>
            <w:proofErr w:type="gramStart"/>
            <w:r w:rsidRPr="005816A8">
              <w:rPr>
                <w:rFonts w:eastAsia="Times New Roman" w:cs="Arial"/>
                <w:b w:val="0"/>
                <w:bCs w:val="0"/>
                <w:color w:val="595959" w:themeColor="accent5" w:themeTint="A6"/>
                <w:sz w:val="22"/>
                <w:bdr w:val="none" w:sz="0" w:space="0" w:color="auto"/>
                <w:lang w:eastAsia="en-GB"/>
              </w:rPr>
              <w:t>don’t</w:t>
            </w:r>
            <w:proofErr w:type="gramEnd"/>
            <w:r w:rsidRPr="005816A8">
              <w:rPr>
                <w:rFonts w:eastAsia="Times New Roman" w:cs="Arial"/>
                <w:b w:val="0"/>
                <w:bCs w:val="0"/>
                <w:color w:val="595959" w:themeColor="accent5" w:themeTint="A6"/>
                <w:sz w:val="22"/>
                <w:bdr w:val="none" w:sz="0" w:space="0" w:color="auto"/>
                <w:lang w:eastAsia="en-GB"/>
              </w:rPr>
              <w:t xml:space="preserve"> know what adjustments are</w:t>
            </w:r>
          </w:p>
        </w:tc>
        <w:tc>
          <w:tcPr>
            <w:tcW w:w="1701" w:type="dxa"/>
          </w:tcPr>
          <w:p w14:paraId="369AC1CD"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4</w:t>
            </w:r>
          </w:p>
        </w:tc>
        <w:tc>
          <w:tcPr>
            <w:tcW w:w="1956" w:type="dxa"/>
            <w:noWrap/>
            <w:hideMark/>
          </w:tcPr>
          <w:p w14:paraId="6A099A7B"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1</w:t>
            </w:r>
          </w:p>
        </w:tc>
      </w:tr>
      <w:tr w:rsidR="008E100C" w:rsidRPr="008E100C" w14:paraId="7E655A13"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5A164515"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Cost/budget/expense</w:t>
            </w:r>
          </w:p>
        </w:tc>
        <w:tc>
          <w:tcPr>
            <w:tcW w:w="1701" w:type="dxa"/>
          </w:tcPr>
          <w:p w14:paraId="23650FCC"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3</w:t>
            </w:r>
          </w:p>
        </w:tc>
        <w:tc>
          <w:tcPr>
            <w:tcW w:w="1956" w:type="dxa"/>
            <w:noWrap/>
            <w:hideMark/>
          </w:tcPr>
          <w:p w14:paraId="771BBE6D"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5</w:t>
            </w:r>
          </w:p>
        </w:tc>
      </w:tr>
      <w:tr w:rsidR="008E100C" w:rsidRPr="008E100C" w14:paraId="06F6CC9E"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113D7C1F"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Refused/unwilling/denied/not processed</w:t>
            </w:r>
          </w:p>
        </w:tc>
        <w:tc>
          <w:tcPr>
            <w:tcW w:w="1701" w:type="dxa"/>
          </w:tcPr>
          <w:p w14:paraId="7ECF766B"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w:t>
            </w:r>
          </w:p>
        </w:tc>
        <w:tc>
          <w:tcPr>
            <w:tcW w:w="1956" w:type="dxa"/>
            <w:noWrap/>
            <w:hideMark/>
          </w:tcPr>
          <w:p w14:paraId="77FED9CF"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29</w:t>
            </w:r>
          </w:p>
        </w:tc>
      </w:tr>
      <w:tr w:rsidR="008E100C" w:rsidRPr="008E100C" w14:paraId="09CD9219"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45148AF6"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Awaiting/still in process/being assessed</w:t>
            </w:r>
          </w:p>
        </w:tc>
        <w:tc>
          <w:tcPr>
            <w:tcW w:w="1701" w:type="dxa"/>
          </w:tcPr>
          <w:p w14:paraId="4023D6BC"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1</w:t>
            </w:r>
          </w:p>
        </w:tc>
        <w:tc>
          <w:tcPr>
            <w:tcW w:w="1956" w:type="dxa"/>
            <w:noWrap/>
            <w:hideMark/>
          </w:tcPr>
          <w:p w14:paraId="39F1BC32"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19</w:t>
            </w:r>
          </w:p>
        </w:tc>
      </w:tr>
      <w:tr w:rsidR="008E100C" w:rsidRPr="008E100C" w14:paraId="46AA8953"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2E6A8AF2"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Other</w:t>
            </w:r>
          </w:p>
        </w:tc>
        <w:tc>
          <w:tcPr>
            <w:tcW w:w="1701" w:type="dxa"/>
          </w:tcPr>
          <w:p w14:paraId="486132CA"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14</w:t>
            </w:r>
          </w:p>
        </w:tc>
        <w:tc>
          <w:tcPr>
            <w:tcW w:w="1956" w:type="dxa"/>
            <w:noWrap/>
            <w:hideMark/>
          </w:tcPr>
          <w:p w14:paraId="53E65728"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7</w:t>
            </w:r>
          </w:p>
        </w:tc>
      </w:tr>
      <w:tr w:rsidR="008E100C" w:rsidRPr="008E100C" w14:paraId="7F5E375E"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39" w:type="dxa"/>
            <w:noWrap/>
            <w:hideMark/>
          </w:tcPr>
          <w:p w14:paraId="17630F4B" w14:textId="77777777" w:rsidR="008E100C" w:rsidRPr="005816A8" w:rsidRDefault="008E100C" w:rsidP="008E100C">
            <w:pPr>
              <w:rPr>
                <w:rFonts w:eastAsia="Times New Roman" w:cs="Arial"/>
                <w:b w:val="0"/>
                <w:bCs w:val="0"/>
                <w:color w:val="595959" w:themeColor="accent5" w:themeTint="A6"/>
                <w:sz w:val="22"/>
                <w:bdr w:val="none" w:sz="0" w:space="0" w:color="auto"/>
                <w:lang w:eastAsia="en-GB"/>
              </w:rPr>
            </w:pPr>
            <w:r w:rsidRPr="005816A8">
              <w:rPr>
                <w:rFonts w:eastAsia="Times New Roman" w:cs="Arial"/>
                <w:b w:val="0"/>
                <w:bCs w:val="0"/>
                <w:color w:val="595959" w:themeColor="accent5" w:themeTint="A6"/>
                <w:sz w:val="22"/>
                <w:bdr w:val="none" w:sz="0" w:space="0" w:color="auto"/>
                <w:lang w:eastAsia="en-GB"/>
              </w:rPr>
              <w:t>No specific reasons</w:t>
            </w:r>
          </w:p>
        </w:tc>
        <w:tc>
          <w:tcPr>
            <w:tcW w:w="1701" w:type="dxa"/>
          </w:tcPr>
          <w:p w14:paraId="4E4E776D"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5</w:t>
            </w:r>
          </w:p>
        </w:tc>
        <w:tc>
          <w:tcPr>
            <w:tcW w:w="1956" w:type="dxa"/>
            <w:noWrap/>
            <w:hideMark/>
          </w:tcPr>
          <w:p w14:paraId="33487FDE"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accent5" w:themeTint="A6"/>
                <w:sz w:val="22"/>
                <w:bdr w:val="none" w:sz="0" w:space="0" w:color="auto"/>
                <w:lang w:eastAsia="en-GB"/>
              </w:rPr>
            </w:pPr>
            <w:r w:rsidRPr="008E100C">
              <w:rPr>
                <w:rFonts w:eastAsia="Times New Roman" w:cs="Arial"/>
                <w:color w:val="595959" w:themeColor="accent5" w:themeTint="A6"/>
                <w:sz w:val="22"/>
                <w:bdr w:val="none" w:sz="0" w:space="0" w:color="auto"/>
                <w:lang w:eastAsia="en-GB"/>
              </w:rPr>
              <w:t>2</w:t>
            </w:r>
          </w:p>
        </w:tc>
      </w:tr>
    </w:tbl>
    <w:p w14:paraId="150B6990" w14:textId="77777777" w:rsidR="008E100C" w:rsidRPr="008E100C" w:rsidRDefault="008E100C" w:rsidP="008E100C">
      <w:pPr>
        <w:spacing w:after="0"/>
        <w:rPr>
          <w:rFonts w:ascii="Century Gothic" w:hAnsi="Century Gothic"/>
          <w:b/>
          <w:bCs/>
          <w:szCs w:val="26"/>
        </w:rPr>
      </w:pPr>
    </w:p>
    <w:p w14:paraId="71DD7FF8" w14:textId="4E7881AA" w:rsidR="008E100C" w:rsidRPr="008E100C" w:rsidRDefault="008E100C" w:rsidP="008E100C">
      <w:pPr>
        <w:spacing w:after="0"/>
      </w:pPr>
      <w:r w:rsidRPr="008E100C">
        <w:t>Later in the survey</w:t>
      </w:r>
      <w:r w:rsidR="009E309F">
        <w:t>,</w:t>
      </w:r>
      <w:r w:rsidRPr="008E100C">
        <w:t xml:space="preserve"> all respondents with disabilities or conditions and adjustments in place were asked wh</w:t>
      </w:r>
      <w:r w:rsidR="009E309F">
        <w:t>at (if any)</w:t>
      </w:r>
      <w:r w:rsidRPr="008E100C">
        <w:t xml:space="preserve"> additional support they felt that they still needed. They were </w:t>
      </w:r>
      <w:r w:rsidRPr="008E100C">
        <w:lastRenderedPageBreak/>
        <w:t xml:space="preserve">offered the list of adjustments shown in Table </w:t>
      </w:r>
      <w:r w:rsidR="00321321">
        <w:t>4</w:t>
      </w:r>
      <w:r w:rsidRPr="008E100C">
        <w:t xml:space="preserve">. Just over a third (35 per cent) said that they </w:t>
      </w:r>
      <w:r w:rsidRPr="00E734B9">
        <w:rPr>
          <w:b/>
          <w:bCs/>
          <w:color w:val="007AC9" w:themeColor="text2"/>
        </w:rPr>
        <w:t>did not need more adjustments</w:t>
      </w:r>
      <w:r w:rsidRPr="00E734B9">
        <w:rPr>
          <w:color w:val="007AC9" w:themeColor="text2"/>
        </w:rPr>
        <w:t xml:space="preserve"> </w:t>
      </w:r>
      <w:r w:rsidRPr="008E100C">
        <w:t xml:space="preserve">at all (and 11 per cent said they did not know or preferred not to say). At least one in ten respondents mentioned the following: </w:t>
      </w:r>
    </w:p>
    <w:p w14:paraId="598331F2" w14:textId="77777777" w:rsidR="008E100C" w:rsidRPr="008E100C" w:rsidRDefault="008E100C" w:rsidP="008E100C">
      <w:pPr>
        <w:spacing w:after="0"/>
      </w:pPr>
    </w:p>
    <w:p w14:paraId="191FFDA3"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Flexible working or adjusted hours (17 per cent).</w:t>
      </w:r>
    </w:p>
    <w:p w14:paraId="7B521F31" w14:textId="77777777" w:rsidR="008E100C" w:rsidRPr="008E100C" w:rsidRDefault="008E100C" w:rsidP="008E100C">
      <w:pPr>
        <w:numPr>
          <w:ilvl w:val="0"/>
          <w:numId w:val="2"/>
        </w:numPr>
        <w:pBdr>
          <w:top w:val="nil"/>
          <w:left w:val="nil"/>
          <w:bottom w:val="nil"/>
          <w:right w:val="nil"/>
          <w:between w:val="nil"/>
          <w:bar w:val="nil"/>
        </w:pBdr>
        <w:spacing w:after="60"/>
        <w:rPr>
          <w:bCs/>
          <w:color w:val="4D4F53" w:themeColor="text1"/>
        </w:rPr>
      </w:pPr>
      <w:r w:rsidRPr="008E100C">
        <w:rPr>
          <w:bCs/>
          <w:color w:val="4D4F53" w:themeColor="text1"/>
        </w:rPr>
        <w:t>Working from home (17</w:t>
      </w:r>
      <w:r w:rsidRPr="008E100C">
        <w:rPr>
          <w:bCs/>
        </w:rPr>
        <w:t xml:space="preserve"> per cent</w:t>
      </w:r>
      <w:r w:rsidRPr="008E100C">
        <w:rPr>
          <w:bCs/>
          <w:color w:val="4D4F53" w:themeColor="text1"/>
        </w:rPr>
        <w:t>).</w:t>
      </w:r>
    </w:p>
    <w:p w14:paraId="188397DC" w14:textId="77777777" w:rsidR="008E100C" w:rsidRPr="008E100C" w:rsidRDefault="008E100C" w:rsidP="008E100C">
      <w:pPr>
        <w:numPr>
          <w:ilvl w:val="0"/>
          <w:numId w:val="2"/>
        </w:numPr>
        <w:pBdr>
          <w:top w:val="nil"/>
          <w:left w:val="nil"/>
          <w:bottom w:val="nil"/>
          <w:right w:val="nil"/>
          <w:between w:val="nil"/>
          <w:bar w:val="nil"/>
        </w:pBdr>
        <w:spacing w:after="60"/>
        <w:rPr>
          <w:bCs/>
          <w:color w:val="4D4F53" w:themeColor="text1"/>
        </w:rPr>
      </w:pPr>
      <w:r w:rsidRPr="008E100C">
        <w:rPr>
          <w:bCs/>
          <w:color w:val="4D4F53" w:themeColor="text1"/>
        </w:rPr>
        <w:t xml:space="preserve">Ergonomic equipment (16 </w:t>
      </w:r>
      <w:r w:rsidRPr="008E100C">
        <w:rPr>
          <w:bCs/>
        </w:rPr>
        <w:t>per cent</w:t>
      </w:r>
      <w:r w:rsidRPr="008E100C">
        <w:rPr>
          <w:bCs/>
          <w:color w:val="4D4F53" w:themeColor="text1"/>
        </w:rPr>
        <w:t xml:space="preserve">). </w:t>
      </w:r>
    </w:p>
    <w:p w14:paraId="0B658C8C" w14:textId="77777777" w:rsidR="008E100C" w:rsidRPr="008E100C" w:rsidRDefault="008E100C" w:rsidP="008E100C">
      <w:pPr>
        <w:numPr>
          <w:ilvl w:val="0"/>
          <w:numId w:val="2"/>
        </w:numPr>
        <w:pBdr>
          <w:top w:val="nil"/>
          <w:left w:val="nil"/>
          <w:bottom w:val="nil"/>
          <w:right w:val="nil"/>
          <w:between w:val="nil"/>
          <w:bar w:val="nil"/>
        </w:pBdr>
        <w:spacing w:after="60"/>
        <w:rPr>
          <w:rFonts w:eastAsia="Arial" w:cs="Arial"/>
          <w:bCs/>
          <w:color w:val="4D4F53" w:themeColor="text1"/>
          <w:lang w:val="en-US" w:eastAsia="en-GB"/>
        </w:rPr>
      </w:pPr>
      <w:r w:rsidRPr="008E100C">
        <w:rPr>
          <w:rFonts w:eastAsia="Arial" w:cs="Arial"/>
          <w:bCs/>
          <w:color w:val="4D4F53" w:themeColor="text1"/>
          <w:lang w:val="en-US" w:eastAsia="en-GB"/>
        </w:rPr>
        <w:t xml:space="preserve">Time off to attend appointments or therapies (14 </w:t>
      </w:r>
      <w:r w:rsidRPr="008E100C">
        <w:rPr>
          <w:bCs/>
        </w:rPr>
        <w:t>per cent</w:t>
      </w:r>
      <w:r w:rsidRPr="008E100C">
        <w:rPr>
          <w:rFonts w:eastAsia="Arial" w:cs="Arial"/>
          <w:bCs/>
          <w:color w:val="4D4F53" w:themeColor="text1"/>
          <w:lang w:val="en-US" w:eastAsia="en-GB"/>
        </w:rPr>
        <w:t>).</w:t>
      </w:r>
    </w:p>
    <w:p w14:paraId="51CD7E1F" w14:textId="77777777" w:rsidR="008E100C" w:rsidRPr="008E100C" w:rsidRDefault="008E100C" w:rsidP="008E100C">
      <w:pPr>
        <w:numPr>
          <w:ilvl w:val="0"/>
          <w:numId w:val="2"/>
        </w:numPr>
        <w:pBdr>
          <w:top w:val="nil"/>
          <w:left w:val="nil"/>
          <w:bottom w:val="nil"/>
          <w:right w:val="nil"/>
          <w:between w:val="nil"/>
          <w:bar w:val="nil"/>
        </w:pBdr>
        <w:spacing w:after="60"/>
        <w:rPr>
          <w:bCs/>
          <w:color w:val="4D4F53" w:themeColor="text1"/>
        </w:rPr>
      </w:pPr>
      <w:r w:rsidRPr="008E100C">
        <w:rPr>
          <w:bCs/>
          <w:color w:val="4D4F53" w:themeColor="text1"/>
        </w:rPr>
        <w:t xml:space="preserve">Additional breaks (12 </w:t>
      </w:r>
      <w:r w:rsidRPr="008E100C">
        <w:rPr>
          <w:bCs/>
        </w:rPr>
        <w:t>per cent</w:t>
      </w:r>
      <w:r w:rsidRPr="008E100C">
        <w:rPr>
          <w:bCs/>
          <w:color w:val="4D4F53" w:themeColor="text1"/>
        </w:rPr>
        <w:t>).</w:t>
      </w:r>
    </w:p>
    <w:p w14:paraId="536C4BFE" w14:textId="77777777" w:rsidR="008E100C" w:rsidRPr="008E100C" w:rsidRDefault="008E100C" w:rsidP="005B56B1">
      <w:pPr>
        <w:pStyle w:val="BDFbulletpoints"/>
      </w:pPr>
      <w:r w:rsidRPr="008E100C">
        <w:t xml:space="preserve">Adjusted duties (11 per cent). </w:t>
      </w:r>
    </w:p>
    <w:p w14:paraId="2EA87D3E" w14:textId="77777777" w:rsidR="005B56B1" w:rsidRDefault="005B56B1" w:rsidP="008E100C">
      <w:pPr>
        <w:spacing w:after="0"/>
      </w:pPr>
    </w:p>
    <w:p w14:paraId="7CAC3C37" w14:textId="462C4E15" w:rsidR="008E100C" w:rsidRPr="008E100C" w:rsidRDefault="008E100C" w:rsidP="008E100C">
      <w:pPr>
        <w:spacing w:after="0"/>
      </w:pPr>
      <w:r w:rsidRPr="008E100C">
        <w:t xml:space="preserve">All other types of workplace adjustment were mentioned by less than one in ten respondents. Table </w:t>
      </w:r>
      <w:r w:rsidR="00321321">
        <w:t>4</w:t>
      </w:r>
      <w:r w:rsidRPr="008E100C">
        <w:t xml:space="preserve"> shows the detail.</w:t>
      </w:r>
    </w:p>
    <w:p w14:paraId="768F0E3A" w14:textId="77777777" w:rsidR="008E100C" w:rsidRPr="008E100C" w:rsidRDefault="008E100C" w:rsidP="008E100C">
      <w:pPr>
        <w:spacing w:after="0"/>
      </w:pPr>
    </w:p>
    <w:p w14:paraId="6921B7D6" w14:textId="77777777" w:rsidR="008E100C" w:rsidRPr="008E100C" w:rsidRDefault="008E100C" w:rsidP="008E100C">
      <w:pPr>
        <w:spacing w:after="0"/>
        <w:rPr>
          <w:color w:val="4D4F53" w:themeColor="text1"/>
        </w:rPr>
      </w:pPr>
      <w:r w:rsidRPr="008E100C">
        <w:rPr>
          <w:color w:val="4D4F53" w:themeColor="text1"/>
        </w:rPr>
        <w:br w:type="page"/>
      </w:r>
    </w:p>
    <w:tbl>
      <w:tblPr>
        <w:tblStyle w:val="GridTable4-Accent3"/>
        <w:tblW w:w="0" w:type="auto"/>
        <w:tblLook w:val="04A0" w:firstRow="1" w:lastRow="0" w:firstColumn="1" w:lastColumn="0" w:noHBand="0" w:noVBand="1"/>
      </w:tblPr>
      <w:tblGrid>
        <w:gridCol w:w="7699"/>
        <w:gridCol w:w="1830"/>
      </w:tblGrid>
      <w:tr w:rsidR="008E100C" w:rsidRPr="008E100C" w14:paraId="55B42B09" w14:textId="77777777" w:rsidTr="005816A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99" w:type="dxa"/>
            <w:shd w:val="clear" w:color="auto" w:fill="D0D2D1" w:themeFill="background1" w:themeFillTint="99"/>
            <w:noWrap/>
            <w:hideMark/>
          </w:tcPr>
          <w:p w14:paraId="200C5B3B" w14:textId="338763E6" w:rsidR="008E100C" w:rsidRPr="005816A8" w:rsidRDefault="005B56B1" w:rsidP="008E100C">
            <w:pPr>
              <w:rPr>
                <w:lang w:eastAsia="en-GB"/>
              </w:rPr>
            </w:pPr>
            <w:r w:rsidRPr="005816A8">
              <w:rPr>
                <w:color w:val="4D4F53" w:themeColor="text1"/>
              </w:rPr>
              <w:lastRenderedPageBreak/>
              <w:t xml:space="preserve">Table </w:t>
            </w:r>
            <w:r w:rsidR="00321321" w:rsidRPr="005816A8">
              <w:rPr>
                <w:color w:val="4D4F53" w:themeColor="text1"/>
              </w:rPr>
              <w:t>4</w:t>
            </w:r>
            <w:r w:rsidRPr="005816A8">
              <w:rPr>
                <w:color w:val="4D4F53" w:themeColor="text1"/>
              </w:rPr>
              <w:t>: Which of the following types of adjustments and support, if any, do you feel that you still need</w:t>
            </w:r>
            <w:r w:rsidRPr="005816A8">
              <w:rPr>
                <w:rStyle w:val="FootnoteReference"/>
                <w:color w:val="4D4F53" w:themeColor="text1"/>
              </w:rPr>
              <w:footnoteReference w:id="4"/>
            </w:r>
          </w:p>
        </w:tc>
        <w:tc>
          <w:tcPr>
            <w:tcW w:w="1830" w:type="dxa"/>
            <w:shd w:val="clear" w:color="auto" w:fill="D0D2D1" w:themeFill="background1" w:themeFillTint="99"/>
            <w:hideMark/>
          </w:tcPr>
          <w:p w14:paraId="1514B017" w14:textId="77777777" w:rsidR="008E100C" w:rsidRPr="005816A8" w:rsidRDefault="008E100C" w:rsidP="008E100C">
            <w:pPr>
              <w:jc w:val="center"/>
              <w:cnfStyle w:val="100000000000" w:firstRow="1" w:lastRow="0" w:firstColumn="0" w:lastColumn="0" w:oddVBand="0" w:evenVBand="0" w:oddHBand="0" w:evenHBand="0" w:firstRowFirstColumn="0" w:firstRowLastColumn="0" w:lastRowFirstColumn="0" w:lastRowLastColumn="0"/>
              <w:rPr>
                <w:lang w:eastAsia="en-GB"/>
              </w:rPr>
            </w:pPr>
            <w:r w:rsidRPr="005816A8">
              <w:rPr>
                <w:lang w:eastAsia="en-GB"/>
              </w:rPr>
              <w:t>Percentage of respondents</w:t>
            </w:r>
          </w:p>
        </w:tc>
      </w:tr>
      <w:tr w:rsidR="008E100C" w:rsidRPr="008E100C" w14:paraId="53ABBA24"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99" w:type="dxa"/>
            <w:hideMark/>
          </w:tcPr>
          <w:p w14:paraId="7BE3D973" w14:textId="77777777" w:rsidR="008E100C" w:rsidRPr="005816A8" w:rsidRDefault="008E100C" w:rsidP="008E100C">
            <w:pPr>
              <w:rPr>
                <w:b w:val="0"/>
                <w:bCs w:val="0"/>
                <w:lang w:eastAsia="en-GB"/>
              </w:rPr>
            </w:pPr>
            <w:r w:rsidRPr="005816A8">
              <w:rPr>
                <w:rFonts w:eastAsia="Arial"/>
                <w:b w:val="0"/>
                <w:bCs w:val="0"/>
                <w:lang w:val="en-US" w:eastAsia="en-GB"/>
              </w:rPr>
              <w:t>Flexible working or adjusted hours</w:t>
            </w:r>
          </w:p>
        </w:tc>
        <w:tc>
          <w:tcPr>
            <w:tcW w:w="1830" w:type="dxa"/>
            <w:noWrap/>
            <w:hideMark/>
          </w:tcPr>
          <w:p w14:paraId="6F1A012B"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lang w:eastAsia="en-GB"/>
              </w:rPr>
            </w:pPr>
            <w:r w:rsidRPr="008E100C">
              <w:rPr>
                <w:lang w:eastAsia="en-GB"/>
              </w:rPr>
              <w:t>17</w:t>
            </w:r>
          </w:p>
        </w:tc>
      </w:tr>
      <w:tr w:rsidR="008E100C" w:rsidRPr="008E100C" w14:paraId="6E060FCC"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699" w:type="dxa"/>
            <w:hideMark/>
          </w:tcPr>
          <w:p w14:paraId="7E10EA17" w14:textId="77777777" w:rsidR="008E100C" w:rsidRPr="005816A8" w:rsidRDefault="008E100C" w:rsidP="008E100C">
            <w:pPr>
              <w:rPr>
                <w:b w:val="0"/>
                <w:bCs w:val="0"/>
                <w:lang w:eastAsia="en-GB"/>
              </w:rPr>
            </w:pPr>
            <w:r w:rsidRPr="005816A8">
              <w:rPr>
                <w:rFonts w:eastAsia="Arial"/>
                <w:b w:val="0"/>
                <w:bCs w:val="0"/>
                <w:lang w:val="en-US" w:eastAsia="en-GB"/>
              </w:rPr>
              <w:t>Working from home</w:t>
            </w:r>
          </w:p>
        </w:tc>
        <w:tc>
          <w:tcPr>
            <w:tcW w:w="1830" w:type="dxa"/>
            <w:noWrap/>
            <w:hideMark/>
          </w:tcPr>
          <w:p w14:paraId="69F16D96"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lang w:eastAsia="en-GB"/>
              </w:rPr>
            </w:pPr>
            <w:r w:rsidRPr="008E100C">
              <w:rPr>
                <w:lang w:eastAsia="en-GB"/>
              </w:rPr>
              <w:t>17</w:t>
            </w:r>
          </w:p>
        </w:tc>
      </w:tr>
      <w:tr w:rsidR="008E100C" w:rsidRPr="008E100C" w14:paraId="23EA235A" w14:textId="77777777" w:rsidTr="005816A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99" w:type="dxa"/>
            <w:hideMark/>
          </w:tcPr>
          <w:p w14:paraId="7998EC0F" w14:textId="56B9B52D" w:rsidR="008E100C" w:rsidRPr="005816A8" w:rsidRDefault="008E100C" w:rsidP="008E100C">
            <w:pPr>
              <w:rPr>
                <w:b w:val="0"/>
                <w:bCs w:val="0"/>
                <w:lang w:eastAsia="en-GB"/>
              </w:rPr>
            </w:pPr>
            <w:r w:rsidRPr="005816A8">
              <w:rPr>
                <w:rFonts w:eastAsia="Arial"/>
                <w:b w:val="0"/>
                <w:bCs w:val="0"/>
                <w:lang w:val="en-US" w:eastAsia="en-GB"/>
              </w:rPr>
              <w:t xml:space="preserve">Ergonomic equipment </w:t>
            </w:r>
            <w:r w:rsidR="00F60539" w:rsidRPr="005816A8">
              <w:rPr>
                <w:rFonts w:eastAsia="Arial"/>
                <w:b w:val="0"/>
                <w:bCs w:val="0"/>
                <w:lang w:val="en-US" w:eastAsia="en-GB"/>
              </w:rPr>
              <w:t>(</w:t>
            </w:r>
            <w:r w:rsidR="00074A5B" w:rsidRPr="005816A8">
              <w:rPr>
                <w:rFonts w:eastAsia="Arial"/>
                <w:b w:val="0"/>
                <w:bCs w:val="0"/>
                <w:lang w:val="en-US" w:eastAsia="en-GB"/>
              </w:rPr>
              <w:t>for example,</w:t>
            </w:r>
            <w:r w:rsidRPr="005816A8">
              <w:rPr>
                <w:rFonts w:eastAsia="Arial"/>
                <w:b w:val="0"/>
                <w:bCs w:val="0"/>
                <w:lang w:val="en-US" w:eastAsia="en-GB"/>
              </w:rPr>
              <w:t xml:space="preserve"> supportive chairs, alternative desks, alternative computer mice or screens</w:t>
            </w:r>
            <w:r w:rsidR="00F60539" w:rsidRPr="005816A8">
              <w:rPr>
                <w:rFonts w:eastAsia="Arial"/>
                <w:b w:val="0"/>
                <w:bCs w:val="0"/>
                <w:lang w:val="en-US" w:eastAsia="en-GB"/>
              </w:rPr>
              <w:t>)</w:t>
            </w:r>
          </w:p>
        </w:tc>
        <w:tc>
          <w:tcPr>
            <w:tcW w:w="1830" w:type="dxa"/>
            <w:noWrap/>
            <w:hideMark/>
          </w:tcPr>
          <w:p w14:paraId="7AA4EB77"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lang w:eastAsia="en-GB"/>
              </w:rPr>
            </w:pPr>
            <w:r w:rsidRPr="008E100C">
              <w:rPr>
                <w:lang w:eastAsia="en-GB"/>
              </w:rPr>
              <w:t>16</w:t>
            </w:r>
          </w:p>
        </w:tc>
      </w:tr>
      <w:tr w:rsidR="008E100C" w:rsidRPr="008E100C" w14:paraId="6C82F56D" w14:textId="77777777" w:rsidTr="005816A8">
        <w:trPr>
          <w:trHeight w:val="900"/>
        </w:trPr>
        <w:tc>
          <w:tcPr>
            <w:cnfStyle w:val="001000000000" w:firstRow="0" w:lastRow="0" w:firstColumn="1" w:lastColumn="0" w:oddVBand="0" w:evenVBand="0" w:oddHBand="0" w:evenHBand="0" w:firstRowFirstColumn="0" w:firstRowLastColumn="0" w:lastRowFirstColumn="0" w:lastRowLastColumn="0"/>
            <w:tcW w:w="7699" w:type="dxa"/>
            <w:hideMark/>
          </w:tcPr>
          <w:p w14:paraId="685AF58E" w14:textId="2D35900A" w:rsidR="008E100C" w:rsidRPr="005816A8" w:rsidRDefault="008E100C" w:rsidP="008E100C">
            <w:pPr>
              <w:rPr>
                <w:b w:val="0"/>
                <w:bCs w:val="0"/>
                <w:lang w:eastAsia="en-GB"/>
              </w:rPr>
            </w:pPr>
            <w:r w:rsidRPr="005816A8">
              <w:rPr>
                <w:rFonts w:eastAsia="Arial"/>
                <w:b w:val="0"/>
                <w:bCs w:val="0"/>
                <w:lang w:val="en-US" w:eastAsia="en-GB"/>
              </w:rPr>
              <w:t xml:space="preserve">Time off to attend appointments or therapies to help manage a condition </w:t>
            </w:r>
            <w:r w:rsidR="00FC491D" w:rsidRPr="005816A8">
              <w:rPr>
                <w:rFonts w:eastAsia="Arial"/>
                <w:b w:val="0"/>
                <w:bCs w:val="0"/>
                <w:lang w:val="en-US" w:eastAsia="en-GB"/>
              </w:rPr>
              <w:t>(</w:t>
            </w:r>
            <w:r w:rsidR="00074A5B" w:rsidRPr="005816A8">
              <w:rPr>
                <w:rFonts w:eastAsia="Arial"/>
                <w:b w:val="0"/>
                <w:bCs w:val="0"/>
                <w:lang w:val="en-US" w:eastAsia="en-GB"/>
              </w:rPr>
              <w:t xml:space="preserve">for example, </w:t>
            </w:r>
            <w:r w:rsidRPr="005816A8">
              <w:rPr>
                <w:rFonts w:eastAsia="Arial"/>
                <w:b w:val="0"/>
                <w:bCs w:val="0"/>
                <w:lang w:val="en-US" w:eastAsia="en-GB"/>
              </w:rPr>
              <w:t>attending specialist medical appointments, counselling, or assistance animals training</w:t>
            </w:r>
            <w:r w:rsidR="00FC491D" w:rsidRPr="005816A8">
              <w:rPr>
                <w:rFonts w:eastAsia="Arial"/>
                <w:b w:val="0"/>
                <w:bCs w:val="0"/>
                <w:lang w:val="en-US" w:eastAsia="en-GB"/>
              </w:rPr>
              <w:t>)</w:t>
            </w:r>
          </w:p>
        </w:tc>
        <w:tc>
          <w:tcPr>
            <w:tcW w:w="1830" w:type="dxa"/>
            <w:noWrap/>
            <w:hideMark/>
          </w:tcPr>
          <w:p w14:paraId="048B3BD4"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lang w:eastAsia="en-GB"/>
              </w:rPr>
            </w:pPr>
            <w:r w:rsidRPr="008E100C">
              <w:rPr>
                <w:lang w:eastAsia="en-GB"/>
              </w:rPr>
              <w:t>14</w:t>
            </w:r>
          </w:p>
        </w:tc>
      </w:tr>
      <w:tr w:rsidR="008E100C" w:rsidRPr="008E100C" w14:paraId="53E276DA"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99" w:type="dxa"/>
            <w:hideMark/>
          </w:tcPr>
          <w:p w14:paraId="770E4663" w14:textId="77777777" w:rsidR="008E100C" w:rsidRPr="005816A8" w:rsidRDefault="008E100C" w:rsidP="008E100C">
            <w:pPr>
              <w:rPr>
                <w:b w:val="0"/>
                <w:bCs w:val="0"/>
                <w:lang w:eastAsia="en-GB"/>
              </w:rPr>
            </w:pPr>
            <w:r w:rsidRPr="005816A8">
              <w:rPr>
                <w:rFonts w:eastAsia="Arial"/>
                <w:b w:val="0"/>
                <w:bCs w:val="0"/>
                <w:lang w:val="en-US" w:eastAsia="en-GB"/>
              </w:rPr>
              <w:t>Additional breaks</w:t>
            </w:r>
          </w:p>
        </w:tc>
        <w:tc>
          <w:tcPr>
            <w:tcW w:w="1830" w:type="dxa"/>
            <w:noWrap/>
            <w:hideMark/>
          </w:tcPr>
          <w:p w14:paraId="79AF4477"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lang w:eastAsia="en-GB"/>
              </w:rPr>
            </w:pPr>
            <w:r w:rsidRPr="008E100C">
              <w:rPr>
                <w:lang w:eastAsia="en-GB"/>
              </w:rPr>
              <w:t>12</w:t>
            </w:r>
          </w:p>
        </w:tc>
      </w:tr>
      <w:tr w:rsidR="008E100C" w:rsidRPr="008E100C" w14:paraId="2BCE5A60"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699" w:type="dxa"/>
            <w:hideMark/>
          </w:tcPr>
          <w:p w14:paraId="31F65925" w14:textId="77777777" w:rsidR="008E100C" w:rsidRPr="005816A8" w:rsidRDefault="008E100C" w:rsidP="008E100C">
            <w:pPr>
              <w:rPr>
                <w:b w:val="0"/>
                <w:bCs w:val="0"/>
                <w:lang w:eastAsia="en-GB"/>
              </w:rPr>
            </w:pPr>
            <w:r w:rsidRPr="005816A8">
              <w:rPr>
                <w:rFonts w:eastAsia="Arial"/>
                <w:b w:val="0"/>
                <w:bCs w:val="0"/>
                <w:lang w:val="en-US" w:eastAsia="en-GB"/>
              </w:rPr>
              <w:t xml:space="preserve">Adjusted duties </w:t>
            </w:r>
          </w:p>
        </w:tc>
        <w:tc>
          <w:tcPr>
            <w:tcW w:w="1830" w:type="dxa"/>
            <w:noWrap/>
            <w:hideMark/>
          </w:tcPr>
          <w:p w14:paraId="52C6B303"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lang w:eastAsia="en-GB"/>
              </w:rPr>
            </w:pPr>
            <w:r w:rsidRPr="008E100C">
              <w:rPr>
                <w:lang w:eastAsia="en-GB"/>
              </w:rPr>
              <w:t>11</w:t>
            </w:r>
          </w:p>
        </w:tc>
      </w:tr>
      <w:tr w:rsidR="008E100C" w:rsidRPr="008E100C" w14:paraId="5393C0B0" w14:textId="77777777" w:rsidTr="005816A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699" w:type="dxa"/>
            <w:hideMark/>
          </w:tcPr>
          <w:p w14:paraId="266DD803" w14:textId="500A5653" w:rsidR="008E100C" w:rsidRPr="005816A8" w:rsidRDefault="008E100C" w:rsidP="008E100C">
            <w:pPr>
              <w:rPr>
                <w:b w:val="0"/>
                <w:bCs w:val="0"/>
                <w:lang w:eastAsia="en-GB"/>
              </w:rPr>
            </w:pPr>
            <w:r w:rsidRPr="005816A8">
              <w:rPr>
                <w:rFonts w:eastAsia="Arial"/>
                <w:b w:val="0"/>
                <w:bCs w:val="0"/>
                <w:lang w:val="en-US" w:eastAsia="en-GB"/>
              </w:rPr>
              <w:t xml:space="preserve">Assistive IT technology </w:t>
            </w:r>
            <w:r w:rsidR="00F60539" w:rsidRPr="005816A8">
              <w:rPr>
                <w:rFonts w:eastAsia="Arial"/>
                <w:b w:val="0"/>
                <w:bCs w:val="0"/>
                <w:lang w:val="en-US" w:eastAsia="en-GB"/>
              </w:rPr>
              <w:t>(</w:t>
            </w:r>
            <w:r w:rsidR="00074A5B" w:rsidRPr="005816A8">
              <w:rPr>
                <w:rFonts w:eastAsia="Arial"/>
                <w:b w:val="0"/>
                <w:bCs w:val="0"/>
                <w:lang w:val="en-US" w:eastAsia="en-GB"/>
              </w:rPr>
              <w:t xml:space="preserve">for example, </w:t>
            </w:r>
            <w:r w:rsidR="000E17A7" w:rsidRPr="005816A8">
              <w:rPr>
                <w:rFonts w:eastAsia="Arial"/>
                <w:b w:val="0"/>
                <w:bCs w:val="0"/>
                <w:lang w:val="en-US" w:eastAsia="en-GB"/>
              </w:rPr>
              <w:t>speech to text,</w:t>
            </w:r>
            <w:r w:rsidRPr="005816A8">
              <w:rPr>
                <w:rFonts w:eastAsia="Arial"/>
                <w:b w:val="0"/>
                <w:bCs w:val="0"/>
                <w:lang w:val="en-US" w:eastAsia="en-GB"/>
              </w:rPr>
              <w:t xml:space="preserve"> or mind</w:t>
            </w:r>
            <w:r w:rsidR="00EB65B0">
              <w:rPr>
                <w:rFonts w:eastAsia="Arial"/>
                <w:b w:val="0"/>
                <w:bCs w:val="0"/>
                <w:lang w:val="en-US" w:eastAsia="en-GB"/>
              </w:rPr>
              <w:t>-</w:t>
            </w:r>
            <w:r w:rsidRPr="005816A8">
              <w:rPr>
                <w:rFonts w:eastAsia="Arial"/>
                <w:b w:val="0"/>
                <w:bCs w:val="0"/>
                <w:lang w:val="en-US" w:eastAsia="en-GB"/>
              </w:rPr>
              <w:t>mapping</w:t>
            </w:r>
            <w:r w:rsidR="00F60539" w:rsidRPr="005816A8">
              <w:rPr>
                <w:rFonts w:eastAsia="Arial"/>
                <w:b w:val="0"/>
                <w:bCs w:val="0"/>
                <w:lang w:val="en-US" w:eastAsia="en-GB"/>
              </w:rPr>
              <w:t>)</w:t>
            </w:r>
          </w:p>
        </w:tc>
        <w:tc>
          <w:tcPr>
            <w:tcW w:w="1830" w:type="dxa"/>
            <w:noWrap/>
            <w:hideMark/>
          </w:tcPr>
          <w:p w14:paraId="5F04BB56"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lang w:eastAsia="en-GB"/>
              </w:rPr>
            </w:pPr>
            <w:r w:rsidRPr="008E100C">
              <w:rPr>
                <w:lang w:eastAsia="en-GB"/>
              </w:rPr>
              <w:t>9</w:t>
            </w:r>
          </w:p>
        </w:tc>
      </w:tr>
      <w:tr w:rsidR="008E100C" w:rsidRPr="008E100C" w14:paraId="32C927C6"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699" w:type="dxa"/>
            <w:hideMark/>
          </w:tcPr>
          <w:p w14:paraId="6653EFBC" w14:textId="77777777" w:rsidR="008E100C" w:rsidRPr="005816A8" w:rsidRDefault="008E100C" w:rsidP="008E100C">
            <w:pPr>
              <w:rPr>
                <w:b w:val="0"/>
                <w:bCs w:val="0"/>
                <w:lang w:eastAsia="en-GB"/>
              </w:rPr>
            </w:pPr>
            <w:r w:rsidRPr="005816A8">
              <w:rPr>
                <w:rFonts w:eastAsia="Arial"/>
                <w:b w:val="0"/>
                <w:bCs w:val="0"/>
                <w:lang w:val="en-US" w:eastAsia="en-GB"/>
              </w:rPr>
              <w:t>Adjusted targets</w:t>
            </w:r>
          </w:p>
        </w:tc>
        <w:tc>
          <w:tcPr>
            <w:tcW w:w="1830" w:type="dxa"/>
            <w:noWrap/>
            <w:hideMark/>
          </w:tcPr>
          <w:p w14:paraId="3D20EA4C"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lang w:eastAsia="en-GB"/>
              </w:rPr>
            </w:pPr>
            <w:r w:rsidRPr="008E100C">
              <w:rPr>
                <w:lang w:eastAsia="en-GB"/>
              </w:rPr>
              <w:t>9</w:t>
            </w:r>
          </w:p>
        </w:tc>
      </w:tr>
      <w:tr w:rsidR="008E100C" w:rsidRPr="008E100C" w14:paraId="2B4350C6" w14:textId="77777777" w:rsidTr="005816A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99" w:type="dxa"/>
            <w:hideMark/>
          </w:tcPr>
          <w:p w14:paraId="6A079950" w14:textId="4F8794DB" w:rsidR="008E100C" w:rsidRPr="005816A8" w:rsidRDefault="008E100C" w:rsidP="008E100C">
            <w:pPr>
              <w:rPr>
                <w:b w:val="0"/>
                <w:bCs w:val="0"/>
                <w:lang w:eastAsia="en-GB"/>
              </w:rPr>
            </w:pPr>
            <w:r w:rsidRPr="005816A8">
              <w:rPr>
                <w:rFonts w:eastAsia="Arial"/>
                <w:b w:val="0"/>
                <w:bCs w:val="0"/>
                <w:lang w:val="en-US" w:eastAsia="en-GB"/>
              </w:rPr>
              <w:t xml:space="preserve">Travel to work </w:t>
            </w:r>
            <w:r w:rsidR="00FC491D" w:rsidRPr="005816A8">
              <w:rPr>
                <w:rFonts w:eastAsia="Arial"/>
                <w:b w:val="0"/>
                <w:bCs w:val="0"/>
                <w:lang w:val="en-US" w:eastAsia="en-GB"/>
              </w:rPr>
              <w:t>(</w:t>
            </w:r>
            <w:r w:rsidR="00074A5B" w:rsidRPr="005816A8">
              <w:rPr>
                <w:rFonts w:eastAsia="Arial"/>
                <w:b w:val="0"/>
                <w:bCs w:val="0"/>
                <w:lang w:val="en-US" w:eastAsia="en-GB"/>
              </w:rPr>
              <w:t xml:space="preserve">for example, </w:t>
            </w:r>
            <w:r w:rsidRPr="005816A8">
              <w:rPr>
                <w:rFonts w:eastAsia="Arial"/>
                <w:b w:val="0"/>
                <w:bCs w:val="0"/>
                <w:lang w:val="en-US" w:eastAsia="en-GB"/>
              </w:rPr>
              <w:t>arrangements to enable an easier journey to work</w:t>
            </w:r>
            <w:r w:rsidR="00FC491D" w:rsidRPr="005816A8">
              <w:rPr>
                <w:rFonts w:eastAsia="Arial"/>
                <w:b w:val="0"/>
                <w:bCs w:val="0"/>
                <w:lang w:val="en-US" w:eastAsia="en-GB"/>
              </w:rPr>
              <w:t>)</w:t>
            </w:r>
          </w:p>
        </w:tc>
        <w:tc>
          <w:tcPr>
            <w:tcW w:w="1830" w:type="dxa"/>
            <w:noWrap/>
            <w:hideMark/>
          </w:tcPr>
          <w:p w14:paraId="40918FB8"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lang w:eastAsia="en-GB"/>
              </w:rPr>
            </w:pPr>
            <w:r w:rsidRPr="008E100C">
              <w:rPr>
                <w:lang w:eastAsia="en-GB"/>
              </w:rPr>
              <w:t>7</w:t>
            </w:r>
          </w:p>
        </w:tc>
      </w:tr>
      <w:tr w:rsidR="008E100C" w:rsidRPr="008E100C" w14:paraId="522979AB" w14:textId="77777777" w:rsidTr="005816A8">
        <w:trPr>
          <w:trHeight w:val="600"/>
        </w:trPr>
        <w:tc>
          <w:tcPr>
            <w:cnfStyle w:val="001000000000" w:firstRow="0" w:lastRow="0" w:firstColumn="1" w:lastColumn="0" w:oddVBand="0" w:evenVBand="0" w:oddHBand="0" w:evenHBand="0" w:firstRowFirstColumn="0" w:firstRowLastColumn="0" w:lastRowFirstColumn="0" w:lastRowLastColumn="0"/>
            <w:tcW w:w="7699" w:type="dxa"/>
            <w:hideMark/>
          </w:tcPr>
          <w:p w14:paraId="507E87FB" w14:textId="5EA76FC6" w:rsidR="008E100C" w:rsidRPr="005816A8" w:rsidRDefault="008E100C" w:rsidP="008E100C">
            <w:pPr>
              <w:rPr>
                <w:b w:val="0"/>
                <w:bCs w:val="0"/>
                <w:lang w:eastAsia="en-GB"/>
              </w:rPr>
            </w:pPr>
            <w:r w:rsidRPr="005816A8">
              <w:rPr>
                <w:rFonts w:eastAsia="Arial"/>
                <w:b w:val="0"/>
                <w:bCs w:val="0"/>
                <w:lang w:val="en-US" w:eastAsia="en-GB"/>
              </w:rPr>
              <w:t>Adjustments to the built environment (</w:t>
            </w:r>
            <w:r w:rsidR="00074A5B" w:rsidRPr="005816A8">
              <w:rPr>
                <w:rFonts w:eastAsia="Arial"/>
                <w:b w:val="0"/>
                <w:bCs w:val="0"/>
                <w:lang w:val="en-US" w:eastAsia="en-GB"/>
              </w:rPr>
              <w:t>for example,</w:t>
            </w:r>
            <w:r w:rsidRPr="005816A8">
              <w:rPr>
                <w:rFonts w:eastAsia="Arial"/>
                <w:b w:val="0"/>
                <w:bCs w:val="0"/>
                <w:lang w:val="en-US" w:eastAsia="en-GB"/>
              </w:rPr>
              <w:t xml:space="preserve"> ramps, door adjustments, or other fixings)</w:t>
            </w:r>
          </w:p>
        </w:tc>
        <w:tc>
          <w:tcPr>
            <w:tcW w:w="1830" w:type="dxa"/>
            <w:noWrap/>
            <w:hideMark/>
          </w:tcPr>
          <w:p w14:paraId="21339009"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lang w:eastAsia="en-GB"/>
              </w:rPr>
            </w:pPr>
            <w:r w:rsidRPr="008E100C">
              <w:rPr>
                <w:lang w:eastAsia="en-GB"/>
              </w:rPr>
              <w:t>6</w:t>
            </w:r>
          </w:p>
        </w:tc>
      </w:tr>
      <w:tr w:rsidR="008E100C" w:rsidRPr="008E100C" w14:paraId="1FEF319A"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99" w:type="dxa"/>
            <w:hideMark/>
          </w:tcPr>
          <w:p w14:paraId="1C2D6B24" w14:textId="77777777" w:rsidR="008E100C" w:rsidRPr="005816A8" w:rsidRDefault="008E100C" w:rsidP="008E100C">
            <w:pPr>
              <w:rPr>
                <w:b w:val="0"/>
                <w:bCs w:val="0"/>
                <w:lang w:eastAsia="en-GB"/>
              </w:rPr>
            </w:pPr>
            <w:r w:rsidRPr="005816A8">
              <w:rPr>
                <w:rFonts w:eastAsia="Arial"/>
                <w:b w:val="0"/>
                <w:bCs w:val="0"/>
                <w:lang w:val="en-US" w:eastAsia="en-GB"/>
              </w:rPr>
              <w:t>Phased return to work following absence</w:t>
            </w:r>
          </w:p>
        </w:tc>
        <w:tc>
          <w:tcPr>
            <w:tcW w:w="1830" w:type="dxa"/>
            <w:noWrap/>
            <w:hideMark/>
          </w:tcPr>
          <w:p w14:paraId="15740BA3"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lang w:eastAsia="en-GB"/>
              </w:rPr>
            </w:pPr>
            <w:r w:rsidRPr="008E100C">
              <w:rPr>
                <w:lang w:eastAsia="en-GB"/>
              </w:rPr>
              <w:t>4</w:t>
            </w:r>
          </w:p>
        </w:tc>
      </w:tr>
      <w:tr w:rsidR="008E100C" w:rsidRPr="008E100C" w14:paraId="45BD0285" w14:textId="77777777" w:rsidTr="005816A8">
        <w:trPr>
          <w:trHeight w:val="600"/>
        </w:trPr>
        <w:tc>
          <w:tcPr>
            <w:cnfStyle w:val="001000000000" w:firstRow="0" w:lastRow="0" w:firstColumn="1" w:lastColumn="0" w:oddVBand="0" w:evenVBand="0" w:oddHBand="0" w:evenHBand="0" w:firstRowFirstColumn="0" w:firstRowLastColumn="0" w:lastRowFirstColumn="0" w:lastRowLastColumn="0"/>
            <w:tcW w:w="7699" w:type="dxa"/>
            <w:hideMark/>
          </w:tcPr>
          <w:p w14:paraId="364E9C11" w14:textId="66D44A3B" w:rsidR="008E100C" w:rsidRPr="005816A8" w:rsidRDefault="008E100C" w:rsidP="008E100C">
            <w:pPr>
              <w:rPr>
                <w:b w:val="0"/>
                <w:bCs w:val="0"/>
                <w:lang w:eastAsia="en-GB"/>
              </w:rPr>
            </w:pPr>
            <w:r w:rsidRPr="005816A8">
              <w:rPr>
                <w:rFonts w:eastAsia="Arial"/>
                <w:b w:val="0"/>
                <w:bCs w:val="0"/>
                <w:lang w:val="en-US" w:eastAsia="en-GB"/>
              </w:rPr>
              <w:t>Travel in work (</w:t>
            </w:r>
            <w:r w:rsidR="00074A5B" w:rsidRPr="005816A8">
              <w:rPr>
                <w:rFonts w:eastAsia="Arial"/>
                <w:b w:val="0"/>
                <w:bCs w:val="0"/>
                <w:lang w:val="en-US" w:eastAsia="en-GB"/>
              </w:rPr>
              <w:t xml:space="preserve">for example, </w:t>
            </w:r>
            <w:r w:rsidRPr="005816A8">
              <w:rPr>
                <w:rFonts w:eastAsia="Arial"/>
                <w:b w:val="0"/>
                <w:bCs w:val="0"/>
                <w:lang w:val="en-US" w:eastAsia="en-GB"/>
              </w:rPr>
              <w:t>arrangements to enable travel between sites or for meetings)</w:t>
            </w:r>
          </w:p>
        </w:tc>
        <w:tc>
          <w:tcPr>
            <w:tcW w:w="1830" w:type="dxa"/>
            <w:noWrap/>
            <w:hideMark/>
          </w:tcPr>
          <w:p w14:paraId="00C5F7B8"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lang w:eastAsia="en-GB"/>
              </w:rPr>
            </w:pPr>
            <w:r w:rsidRPr="008E100C">
              <w:rPr>
                <w:lang w:eastAsia="en-GB"/>
              </w:rPr>
              <w:t>3</w:t>
            </w:r>
          </w:p>
        </w:tc>
      </w:tr>
      <w:tr w:rsidR="008E100C" w:rsidRPr="008E100C" w14:paraId="00F921D0" w14:textId="77777777" w:rsidTr="005816A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99" w:type="dxa"/>
            <w:hideMark/>
          </w:tcPr>
          <w:p w14:paraId="7F167664" w14:textId="30FAFDC9" w:rsidR="008E100C" w:rsidRPr="005816A8" w:rsidRDefault="008E100C" w:rsidP="008E100C">
            <w:pPr>
              <w:rPr>
                <w:b w:val="0"/>
                <w:bCs w:val="0"/>
                <w:lang w:eastAsia="en-GB"/>
              </w:rPr>
            </w:pPr>
            <w:r w:rsidRPr="005816A8">
              <w:rPr>
                <w:rFonts w:eastAsia="Arial"/>
                <w:b w:val="0"/>
                <w:bCs w:val="0"/>
                <w:lang w:val="en-US" w:eastAsia="en-GB"/>
              </w:rPr>
              <w:t xml:space="preserve">Communications support </w:t>
            </w:r>
            <w:r w:rsidR="00FC491D" w:rsidRPr="005816A8">
              <w:rPr>
                <w:rFonts w:eastAsia="Arial"/>
                <w:b w:val="0"/>
                <w:bCs w:val="0"/>
                <w:lang w:val="en-US" w:eastAsia="en-GB"/>
              </w:rPr>
              <w:t>(</w:t>
            </w:r>
            <w:r w:rsidR="00074A5B" w:rsidRPr="005816A8">
              <w:rPr>
                <w:rFonts w:eastAsia="Arial"/>
                <w:b w:val="0"/>
                <w:bCs w:val="0"/>
                <w:lang w:val="en-US" w:eastAsia="en-GB"/>
              </w:rPr>
              <w:t>for example,</w:t>
            </w:r>
            <w:r w:rsidRPr="005816A8">
              <w:rPr>
                <w:rFonts w:eastAsia="Arial"/>
                <w:b w:val="0"/>
                <w:bCs w:val="0"/>
                <w:lang w:val="en-US" w:eastAsia="en-GB"/>
              </w:rPr>
              <w:t xml:space="preserve"> speech to text or sign language interpreters</w:t>
            </w:r>
            <w:r w:rsidR="00FC491D" w:rsidRPr="005816A8">
              <w:rPr>
                <w:rFonts w:eastAsia="Arial"/>
                <w:b w:val="0"/>
                <w:bCs w:val="0"/>
                <w:lang w:val="en-US" w:eastAsia="en-GB"/>
              </w:rPr>
              <w:t>)</w:t>
            </w:r>
          </w:p>
        </w:tc>
        <w:tc>
          <w:tcPr>
            <w:tcW w:w="1830" w:type="dxa"/>
            <w:noWrap/>
            <w:hideMark/>
          </w:tcPr>
          <w:p w14:paraId="1BC8C9F9"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lang w:eastAsia="en-GB"/>
              </w:rPr>
            </w:pPr>
            <w:r w:rsidRPr="008E100C">
              <w:rPr>
                <w:lang w:eastAsia="en-GB"/>
              </w:rPr>
              <w:t>3</w:t>
            </w:r>
          </w:p>
        </w:tc>
      </w:tr>
      <w:tr w:rsidR="008E100C" w:rsidRPr="008E100C" w14:paraId="41FA2F33" w14:textId="77777777" w:rsidTr="005816A8">
        <w:trPr>
          <w:trHeight w:val="600"/>
        </w:trPr>
        <w:tc>
          <w:tcPr>
            <w:cnfStyle w:val="001000000000" w:firstRow="0" w:lastRow="0" w:firstColumn="1" w:lastColumn="0" w:oddVBand="0" w:evenVBand="0" w:oddHBand="0" w:evenHBand="0" w:firstRowFirstColumn="0" w:firstRowLastColumn="0" w:lastRowFirstColumn="0" w:lastRowLastColumn="0"/>
            <w:tcW w:w="7699" w:type="dxa"/>
            <w:hideMark/>
          </w:tcPr>
          <w:p w14:paraId="7092DF8F" w14:textId="6E9CCC11" w:rsidR="008E100C" w:rsidRPr="005816A8" w:rsidRDefault="008E100C" w:rsidP="008E100C">
            <w:pPr>
              <w:rPr>
                <w:b w:val="0"/>
                <w:bCs w:val="0"/>
                <w:lang w:eastAsia="en-GB"/>
              </w:rPr>
            </w:pPr>
            <w:r w:rsidRPr="005816A8">
              <w:rPr>
                <w:rFonts w:eastAsia="Arial"/>
                <w:b w:val="0"/>
                <w:bCs w:val="0"/>
                <w:lang w:val="en-US" w:eastAsia="en-GB"/>
              </w:rPr>
              <w:t xml:space="preserve">Support worker </w:t>
            </w:r>
            <w:r w:rsidR="005B56B1" w:rsidRPr="005816A8">
              <w:rPr>
                <w:rFonts w:eastAsia="Arial"/>
                <w:b w:val="0"/>
                <w:bCs w:val="0"/>
                <w:lang w:val="en-US" w:eastAsia="en-GB"/>
              </w:rPr>
              <w:t>(</w:t>
            </w:r>
            <w:r w:rsidR="00074A5B" w:rsidRPr="005816A8">
              <w:rPr>
                <w:rFonts w:eastAsia="Arial"/>
                <w:b w:val="0"/>
                <w:bCs w:val="0"/>
                <w:lang w:val="en-US" w:eastAsia="en-GB"/>
              </w:rPr>
              <w:t xml:space="preserve">for example, </w:t>
            </w:r>
            <w:r w:rsidRPr="005816A8">
              <w:rPr>
                <w:rFonts w:eastAsia="Arial"/>
                <w:b w:val="0"/>
                <w:bCs w:val="0"/>
                <w:lang w:val="en-US" w:eastAsia="en-GB"/>
              </w:rPr>
              <w:t xml:space="preserve">taking notes, </w:t>
            </w:r>
            <w:proofErr w:type="gramStart"/>
            <w:r w:rsidRPr="005816A8">
              <w:rPr>
                <w:rFonts w:eastAsia="Arial"/>
                <w:b w:val="0"/>
                <w:bCs w:val="0"/>
                <w:lang w:val="en-US" w:eastAsia="en-GB"/>
              </w:rPr>
              <w:t>driving</w:t>
            </w:r>
            <w:proofErr w:type="gramEnd"/>
            <w:r w:rsidRPr="005816A8">
              <w:rPr>
                <w:rFonts w:eastAsia="Arial"/>
                <w:b w:val="0"/>
                <w:bCs w:val="0"/>
                <w:lang w:val="en-US" w:eastAsia="en-GB"/>
              </w:rPr>
              <w:t xml:space="preserve"> or helping you get around</w:t>
            </w:r>
            <w:r w:rsidR="005B56B1" w:rsidRPr="005816A8">
              <w:rPr>
                <w:rFonts w:eastAsia="Arial"/>
                <w:b w:val="0"/>
                <w:bCs w:val="0"/>
                <w:lang w:val="en-US" w:eastAsia="en-GB"/>
              </w:rPr>
              <w:t>)</w:t>
            </w:r>
          </w:p>
        </w:tc>
        <w:tc>
          <w:tcPr>
            <w:tcW w:w="1830" w:type="dxa"/>
            <w:noWrap/>
            <w:hideMark/>
          </w:tcPr>
          <w:p w14:paraId="4D97573A"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lang w:eastAsia="en-GB"/>
              </w:rPr>
            </w:pPr>
            <w:r w:rsidRPr="008E100C">
              <w:rPr>
                <w:lang w:eastAsia="en-GB"/>
              </w:rPr>
              <w:t>3</w:t>
            </w:r>
          </w:p>
        </w:tc>
      </w:tr>
      <w:tr w:rsidR="008E100C" w:rsidRPr="008E100C" w14:paraId="51AFDA4B"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99" w:type="dxa"/>
            <w:hideMark/>
          </w:tcPr>
          <w:p w14:paraId="35F19D48" w14:textId="77777777" w:rsidR="008E100C" w:rsidRPr="005816A8" w:rsidRDefault="008E100C" w:rsidP="008E100C">
            <w:pPr>
              <w:rPr>
                <w:b w:val="0"/>
                <w:bCs w:val="0"/>
                <w:lang w:eastAsia="en-GB"/>
              </w:rPr>
            </w:pPr>
            <w:r w:rsidRPr="005816A8">
              <w:rPr>
                <w:rFonts w:eastAsia="Arial"/>
                <w:b w:val="0"/>
                <w:bCs w:val="0"/>
                <w:lang w:val="en-US" w:eastAsia="en-GB"/>
              </w:rPr>
              <w:t>Other (specify)</w:t>
            </w:r>
          </w:p>
        </w:tc>
        <w:tc>
          <w:tcPr>
            <w:tcW w:w="1830" w:type="dxa"/>
            <w:noWrap/>
            <w:hideMark/>
          </w:tcPr>
          <w:p w14:paraId="112BA043"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lang w:eastAsia="en-GB"/>
              </w:rPr>
            </w:pPr>
            <w:r w:rsidRPr="008E100C">
              <w:rPr>
                <w:lang w:eastAsia="en-GB"/>
              </w:rPr>
              <w:t>10</w:t>
            </w:r>
          </w:p>
        </w:tc>
      </w:tr>
      <w:tr w:rsidR="008E100C" w:rsidRPr="008E100C" w14:paraId="58281F27" w14:textId="77777777" w:rsidTr="005816A8">
        <w:trPr>
          <w:trHeight w:val="475"/>
        </w:trPr>
        <w:tc>
          <w:tcPr>
            <w:cnfStyle w:val="001000000000" w:firstRow="0" w:lastRow="0" w:firstColumn="1" w:lastColumn="0" w:oddVBand="0" w:evenVBand="0" w:oddHBand="0" w:evenHBand="0" w:firstRowFirstColumn="0" w:firstRowLastColumn="0" w:lastRowFirstColumn="0" w:lastRowLastColumn="0"/>
            <w:tcW w:w="7699" w:type="dxa"/>
            <w:hideMark/>
          </w:tcPr>
          <w:p w14:paraId="625652AD" w14:textId="46EA9550" w:rsidR="008E100C" w:rsidRPr="005816A8" w:rsidRDefault="008E100C" w:rsidP="008E100C">
            <w:pPr>
              <w:rPr>
                <w:b w:val="0"/>
                <w:bCs w:val="0"/>
                <w:lang w:eastAsia="en-GB"/>
              </w:rPr>
            </w:pPr>
            <w:r w:rsidRPr="005816A8">
              <w:rPr>
                <w:rFonts w:eastAsia="Arial"/>
                <w:b w:val="0"/>
                <w:bCs w:val="0"/>
                <w:lang w:val="en-US" w:eastAsia="en-GB"/>
              </w:rPr>
              <w:t xml:space="preserve">Not applicable: I have all </w:t>
            </w:r>
            <w:r w:rsidR="000E17A7" w:rsidRPr="005816A8">
              <w:rPr>
                <w:rFonts w:eastAsia="Arial"/>
                <w:b w:val="0"/>
                <w:bCs w:val="0"/>
                <w:lang w:val="en-US" w:eastAsia="en-GB"/>
              </w:rPr>
              <w:t xml:space="preserve">the </w:t>
            </w:r>
            <w:r w:rsidRPr="005816A8">
              <w:rPr>
                <w:rFonts w:eastAsia="Arial"/>
                <w:b w:val="0"/>
                <w:bCs w:val="0"/>
                <w:lang w:val="en-US" w:eastAsia="en-GB"/>
              </w:rPr>
              <w:t>adjustments I need</w:t>
            </w:r>
          </w:p>
        </w:tc>
        <w:tc>
          <w:tcPr>
            <w:tcW w:w="1830" w:type="dxa"/>
            <w:noWrap/>
          </w:tcPr>
          <w:p w14:paraId="24AE921D"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lang w:eastAsia="en-GB"/>
              </w:rPr>
            </w:pPr>
            <w:r w:rsidRPr="008E100C">
              <w:rPr>
                <w:lang w:eastAsia="en-GB"/>
              </w:rPr>
              <w:t>35</w:t>
            </w:r>
          </w:p>
        </w:tc>
      </w:tr>
      <w:tr w:rsidR="008E100C" w:rsidRPr="008E100C" w14:paraId="3AFF3A66"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99" w:type="dxa"/>
            <w:hideMark/>
          </w:tcPr>
          <w:p w14:paraId="163FF2FD" w14:textId="77777777" w:rsidR="008E100C" w:rsidRPr="005816A8" w:rsidRDefault="008E100C" w:rsidP="008E100C">
            <w:pPr>
              <w:rPr>
                <w:b w:val="0"/>
                <w:bCs w:val="0"/>
                <w:lang w:eastAsia="en-GB"/>
              </w:rPr>
            </w:pPr>
            <w:proofErr w:type="gramStart"/>
            <w:r w:rsidRPr="005816A8">
              <w:rPr>
                <w:rFonts w:eastAsia="Arial"/>
                <w:b w:val="0"/>
                <w:bCs w:val="0"/>
                <w:lang w:val="en-US" w:eastAsia="en-GB"/>
              </w:rPr>
              <w:t>Don’t</w:t>
            </w:r>
            <w:proofErr w:type="gramEnd"/>
            <w:r w:rsidRPr="005816A8">
              <w:rPr>
                <w:rFonts w:eastAsia="Arial"/>
                <w:b w:val="0"/>
                <w:bCs w:val="0"/>
                <w:lang w:val="en-US" w:eastAsia="en-GB"/>
              </w:rPr>
              <w:t xml:space="preserve"> know</w:t>
            </w:r>
          </w:p>
        </w:tc>
        <w:tc>
          <w:tcPr>
            <w:tcW w:w="1830" w:type="dxa"/>
            <w:noWrap/>
            <w:hideMark/>
          </w:tcPr>
          <w:p w14:paraId="2E5982E4"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lang w:eastAsia="en-GB"/>
              </w:rPr>
            </w:pPr>
            <w:r w:rsidRPr="008E100C">
              <w:rPr>
                <w:lang w:eastAsia="en-GB"/>
              </w:rPr>
              <w:t>4</w:t>
            </w:r>
          </w:p>
        </w:tc>
      </w:tr>
      <w:tr w:rsidR="008E100C" w:rsidRPr="008E100C" w14:paraId="55123162"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699" w:type="dxa"/>
            <w:hideMark/>
          </w:tcPr>
          <w:p w14:paraId="6C701F2A" w14:textId="77777777" w:rsidR="008E100C" w:rsidRPr="005816A8" w:rsidRDefault="008E100C" w:rsidP="008E100C">
            <w:pPr>
              <w:rPr>
                <w:b w:val="0"/>
                <w:bCs w:val="0"/>
                <w:lang w:eastAsia="en-GB"/>
              </w:rPr>
            </w:pPr>
            <w:r w:rsidRPr="005816A8">
              <w:rPr>
                <w:rFonts w:eastAsia="Arial"/>
                <w:b w:val="0"/>
                <w:bCs w:val="0"/>
                <w:lang w:val="en-US" w:eastAsia="en-GB"/>
              </w:rPr>
              <w:t>Prefer not to say</w:t>
            </w:r>
          </w:p>
        </w:tc>
        <w:tc>
          <w:tcPr>
            <w:tcW w:w="1830" w:type="dxa"/>
            <w:noWrap/>
            <w:hideMark/>
          </w:tcPr>
          <w:p w14:paraId="24686C5F"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lang w:eastAsia="en-GB"/>
              </w:rPr>
            </w:pPr>
            <w:r w:rsidRPr="008E100C">
              <w:rPr>
                <w:lang w:eastAsia="en-GB"/>
              </w:rPr>
              <w:t>1</w:t>
            </w:r>
          </w:p>
        </w:tc>
      </w:tr>
    </w:tbl>
    <w:p w14:paraId="35FD5145" w14:textId="54B6423B" w:rsidR="008E100C" w:rsidRPr="00E734B9" w:rsidRDefault="008E100C" w:rsidP="00E734B9">
      <w:pPr>
        <w:pStyle w:val="Heading2"/>
      </w:pPr>
      <w:bookmarkStart w:id="25" w:name="_Toc29539964"/>
      <w:bookmarkStart w:id="26" w:name="_Toc43100996"/>
      <w:r w:rsidRPr="00E734B9">
        <w:lastRenderedPageBreak/>
        <w:t xml:space="preserve">Experiences of </w:t>
      </w:r>
      <w:r w:rsidR="00FC491D" w:rsidRPr="00E734B9">
        <w:t>employees</w:t>
      </w:r>
      <w:r w:rsidRPr="00E734B9">
        <w:t xml:space="preserve"> </w:t>
      </w:r>
      <w:r w:rsidR="00F60539" w:rsidRPr="00E734B9">
        <w:t>who do not have</w:t>
      </w:r>
      <w:r w:rsidRPr="00E734B9">
        <w:t xml:space="preserve"> workplace adjustments in place</w:t>
      </w:r>
      <w:bookmarkEnd w:id="25"/>
      <w:bookmarkEnd w:id="26"/>
    </w:p>
    <w:p w14:paraId="5223A7A5" w14:textId="77777777" w:rsidR="008E100C" w:rsidRPr="008E100C" w:rsidRDefault="008E100C" w:rsidP="008E100C">
      <w:r w:rsidRPr="008E100C">
        <w:t>The following paragraphs relate to those respondents who had adjustments in place at the time of the survey.</w:t>
      </w:r>
    </w:p>
    <w:p w14:paraId="3CE34E24" w14:textId="4A8ED053" w:rsidR="008E100C" w:rsidRPr="008E100C" w:rsidRDefault="008E100C" w:rsidP="008E100C">
      <w:r w:rsidRPr="008E100C">
        <w:t xml:space="preserve">Respondents with disabilities and conditions but without workplace adjustments in place were asked if they had requested them previously, if they had considered them but decided not to request them or, if they believed that no adjustments were needed. Just over three in ten (31 per cent) felt that they </w:t>
      </w:r>
      <w:r w:rsidRPr="00197EE0">
        <w:rPr>
          <w:b/>
          <w:bCs/>
          <w:color w:val="007AC9" w:themeColor="text2"/>
        </w:rPr>
        <w:t>did not need adjustments</w:t>
      </w:r>
      <w:r w:rsidRPr="008E100C">
        <w:t>. Of the remaining</w:t>
      </w:r>
      <w:r w:rsidR="00F60539">
        <w:t>,</w:t>
      </w:r>
      <w:r w:rsidRPr="008E100C">
        <w:t xml:space="preserve"> 32 per cent had </w:t>
      </w:r>
      <w:r w:rsidRPr="00197EE0">
        <w:rPr>
          <w:b/>
          <w:bCs/>
          <w:color w:val="007AC9" w:themeColor="text2"/>
        </w:rPr>
        <w:t>considered them but decided not to request them</w:t>
      </w:r>
      <w:r w:rsidR="00B954B5">
        <w:t>,</w:t>
      </w:r>
      <w:r w:rsidRPr="008E100C">
        <w:t xml:space="preserve"> and 30 per cent had requested adjustments but they were not in place at the time of the survey.</w:t>
      </w:r>
    </w:p>
    <w:tbl>
      <w:tblPr>
        <w:tblStyle w:val="GridTable4-Accent3"/>
        <w:tblW w:w="9752" w:type="dxa"/>
        <w:tblLook w:val="04A0" w:firstRow="1" w:lastRow="0" w:firstColumn="1" w:lastColumn="0" w:noHBand="0" w:noVBand="1"/>
      </w:tblPr>
      <w:tblGrid>
        <w:gridCol w:w="7768"/>
        <w:gridCol w:w="1984"/>
      </w:tblGrid>
      <w:tr w:rsidR="008E100C" w:rsidRPr="008E100C" w14:paraId="0FEF3E71" w14:textId="77777777" w:rsidTr="005816A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768" w:type="dxa"/>
            <w:shd w:val="clear" w:color="auto" w:fill="D0D2D1" w:themeFill="background1" w:themeFillTint="99"/>
            <w:hideMark/>
          </w:tcPr>
          <w:p w14:paraId="77354B7D" w14:textId="1B181D99" w:rsidR="008E100C" w:rsidRPr="005816A8" w:rsidRDefault="00B954B5" w:rsidP="008E100C">
            <w:pPr>
              <w:rPr>
                <w:rFonts w:eastAsia="Times New Roman" w:cs="Arial"/>
                <w:color w:val="4D4F53" w:themeColor="text1"/>
                <w:szCs w:val="24"/>
                <w:bdr w:val="none" w:sz="0" w:space="0" w:color="auto"/>
                <w:lang w:eastAsia="en-GB"/>
              </w:rPr>
            </w:pPr>
            <w:r w:rsidRPr="005816A8">
              <w:rPr>
                <w:szCs w:val="24"/>
              </w:rPr>
              <w:t xml:space="preserve">Table </w:t>
            </w:r>
            <w:r w:rsidR="00F01AF3" w:rsidRPr="005816A8">
              <w:rPr>
                <w:szCs w:val="24"/>
              </w:rPr>
              <w:t>5</w:t>
            </w:r>
            <w:r w:rsidRPr="005816A8">
              <w:rPr>
                <w:szCs w:val="24"/>
              </w:rPr>
              <w:t>: Status of workplace adjustments</w:t>
            </w:r>
            <w:r w:rsidRPr="005816A8">
              <w:rPr>
                <w:rStyle w:val="FootnoteReference"/>
                <w:szCs w:val="24"/>
              </w:rPr>
              <w:footnoteReference w:id="5"/>
            </w:r>
          </w:p>
        </w:tc>
        <w:tc>
          <w:tcPr>
            <w:tcW w:w="1984" w:type="dxa"/>
            <w:shd w:val="clear" w:color="auto" w:fill="D0D2D1" w:themeFill="background1" w:themeFillTint="99"/>
            <w:hideMark/>
          </w:tcPr>
          <w:p w14:paraId="529DEF39" w14:textId="77777777" w:rsidR="008E100C" w:rsidRPr="005816A8" w:rsidRDefault="008E100C" w:rsidP="008E100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4D4F53" w:themeColor="text1"/>
                <w:szCs w:val="24"/>
                <w:bdr w:val="none" w:sz="0" w:space="0" w:color="auto"/>
                <w:lang w:eastAsia="en-GB"/>
              </w:rPr>
            </w:pPr>
            <w:r w:rsidRPr="005816A8">
              <w:rPr>
                <w:lang w:eastAsia="en-GB"/>
              </w:rPr>
              <w:t>Percentage of respondents</w:t>
            </w:r>
          </w:p>
        </w:tc>
      </w:tr>
      <w:tr w:rsidR="008E100C" w:rsidRPr="008E100C" w14:paraId="110F83FE" w14:textId="77777777" w:rsidTr="005816A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768" w:type="dxa"/>
            <w:hideMark/>
          </w:tcPr>
          <w:p w14:paraId="683B3BA2" w14:textId="104D9054" w:rsidR="008E100C" w:rsidRPr="005816A8" w:rsidRDefault="008E100C" w:rsidP="008E100C">
            <w:pPr>
              <w:rPr>
                <w:rFonts w:eastAsia="Times New Roman" w:cs="Arial"/>
                <w:b w:val="0"/>
                <w:bCs w:val="0"/>
                <w:color w:val="4D4F53" w:themeColor="text1"/>
                <w:szCs w:val="24"/>
                <w:bdr w:val="none" w:sz="0" w:space="0" w:color="auto"/>
                <w:lang w:eastAsia="en-GB"/>
              </w:rPr>
            </w:pPr>
            <w:r w:rsidRPr="005816A8">
              <w:rPr>
                <w:rFonts w:eastAsia="Times New Roman" w:cs="Arial"/>
                <w:b w:val="0"/>
                <w:bCs w:val="0"/>
                <w:color w:val="4D4F53" w:themeColor="text1"/>
                <w:szCs w:val="24"/>
                <w:bdr w:val="none" w:sz="0" w:space="0" w:color="auto"/>
                <w:lang w:eastAsia="en-GB"/>
              </w:rPr>
              <w:t>I have requested adjustments</w:t>
            </w:r>
            <w:r w:rsidR="00074A5B" w:rsidRPr="005816A8">
              <w:rPr>
                <w:rFonts w:eastAsia="Times New Roman" w:cs="Arial"/>
                <w:b w:val="0"/>
                <w:bCs w:val="0"/>
                <w:color w:val="4D4F53" w:themeColor="text1"/>
                <w:szCs w:val="24"/>
                <w:bdr w:val="none" w:sz="0" w:space="0" w:color="auto"/>
                <w:lang w:eastAsia="en-GB"/>
              </w:rPr>
              <w:t>,</w:t>
            </w:r>
            <w:r w:rsidRPr="005816A8">
              <w:rPr>
                <w:rFonts w:eastAsia="Times New Roman" w:cs="Arial"/>
                <w:b w:val="0"/>
                <w:bCs w:val="0"/>
                <w:color w:val="4D4F53" w:themeColor="text1"/>
                <w:szCs w:val="24"/>
                <w:bdr w:val="none" w:sz="0" w:space="0" w:color="auto"/>
                <w:lang w:eastAsia="en-GB"/>
              </w:rPr>
              <w:t xml:space="preserve"> but they are not in place</w:t>
            </w:r>
          </w:p>
        </w:tc>
        <w:tc>
          <w:tcPr>
            <w:tcW w:w="1984" w:type="dxa"/>
            <w:hideMark/>
          </w:tcPr>
          <w:p w14:paraId="436B93BD"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4D4F53" w:themeColor="text1"/>
                <w:szCs w:val="24"/>
                <w:bdr w:val="none" w:sz="0" w:space="0" w:color="auto"/>
                <w:lang w:eastAsia="en-GB"/>
              </w:rPr>
            </w:pPr>
            <w:r w:rsidRPr="008E100C">
              <w:rPr>
                <w:rFonts w:eastAsia="Times New Roman" w:cs="Arial"/>
                <w:color w:val="4D4F53" w:themeColor="text1"/>
                <w:szCs w:val="24"/>
                <w:bdr w:val="none" w:sz="0" w:space="0" w:color="auto"/>
                <w:lang w:eastAsia="en-GB"/>
              </w:rPr>
              <w:t>30</w:t>
            </w:r>
          </w:p>
        </w:tc>
      </w:tr>
      <w:tr w:rsidR="008E100C" w:rsidRPr="008E100C" w14:paraId="3E824321" w14:textId="77777777" w:rsidTr="005816A8">
        <w:trPr>
          <w:trHeight w:val="724"/>
        </w:trPr>
        <w:tc>
          <w:tcPr>
            <w:cnfStyle w:val="001000000000" w:firstRow="0" w:lastRow="0" w:firstColumn="1" w:lastColumn="0" w:oddVBand="0" w:evenVBand="0" w:oddHBand="0" w:evenHBand="0" w:firstRowFirstColumn="0" w:firstRowLastColumn="0" w:lastRowFirstColumn="0" w:lastRowLastColumn="0"/>
            <w:tcW w:w="7768" w:type="dxa"/>
            <w:hideMark/>
          </w:tcPr>
          <w:p w14:paraId="1B4761F2" w14:textId="77777777" w:rsidR="008E100C" w:rsidRPr="005816A8" w:rsidRDefault="008E100C" w:rsidP="008E100C">
            <w:pPr>
              <w:rPr>
                <w:rFonts w:eastAsia="Times New Roman" w:cs="Arial"/>
                <w:b w:val="0"/>
                <w:bCs w:val="0"/>
                <w:color w:val="4D4F53" w:themeColor="text1"/>
                <w:szCs w:val="24"/>
                <w:bdr w:val="none" w:sz="0" w:space="0" w:color="auto"/>
                <w:lang w:eastAsia="en-GB"/>
              </w:rPr>
            </w:pPr>
            <w:r w:rsidRPr="005816A8">
              <w:rPr>
                <w:rFonts w:eastAsia="Times New Roman" w:cs="Arial"/>
                <w:b w:val="0"/>
                <w:bCs w:val="0"/>
                <w:color w:val="4D4F53" w:themeColor="text1"/>
                <w:szCs w:val="24"/>
                <w:bdr w:val="none" w:sz="0" w:space="0" w:color="auto"/>
                <w:lang w:eastAsia="en-GB"/>
              </w:rPr>
              <w:t>I have known or suspected disability or conditions but decided not to request adjustments</w:t>
            </w:r>
          </w:p>
        </w:tc>
        <w:tc>
          <w:tcPr>
            <w:tcW w:w="1984" w:type="dxa"/>
            <w:hideMark/>
          </w:tcPr>
          <w:p w14:paraId="1C853D02"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D4F53" w:themeColor="text1"/>
                <w:szCs w:val="24"/>
                <w:bdr w:val="none" w:sz="0" w:space="0" w:color="auto"/>
                <w:lang w:eastAsia="en-GB"/>
              </w:rPr>
            </w:pPr>
            <w:r w:rsidRPr="008E100C">
              <w:rPr>
                <w:rFonts w:eastAsia="Times New Roman" w:cs="Arial"/>
                <w:color w:val="4D4F53" w:themeColor="text1"/>
                <w:szCs w:val="24"/>
                <w:bdr w:val="none" w:sz="0" w:space="0" w:color="auto"/>
                <w:lang w:eastAsia="en-GB"/>
              </w:rPr>
              <w:t>32</w:t>
            </w:r>
          </w:p>
        </w:tc>
      </w:tr>
      <w:tr w:rsidR="008E100C" w:rsidRPr="008E100C" w14:paraId="19E90FC7" w14:textId="77777777" w:rsidTr="005816A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768" w:type="dxa"/>
            <w:hideMark/>
          </w:tcPr>
          <w:p w14:paraId="265614D1" w14:textId="77777777" w:rsidR="008E100C" w:rsidRPr="005816A8" w:rsidRDefault="008E100C" w:rsidP="008E100C">
            <w:pPr>
              <w:rPr>
                <w:rFonts w:eastAsia="Times New Roman" w:cs="Arial"/>
                <w:b w:val="0"/>
                <w:bCs w:val="0"/>
                <w:color w:val="4D4F53" w:themeColor="text1"/>
                <w:szCs w:val="24"/>
                <w:bdr w:val="none" w:sz="0" w:space="0" w:color="auto"/>
                <w:lang w:eastAsia="en-GB"/>
              </w:rPr>
            </w:pPr>
            <w:r w:rsidRPr="005816A8">
              <w:rPr>
                <w:rFonts w:eastAsia="Times New Roman" w:cs="Arial"/>
                <w:b w:val="0"/>
                <w:bCs w:val="0"/>
                <w:color w:val="4D4F53" w:themeColor="text1"/>
                <w:szCs w:val="24"/>
                <w:bdr w:val="none" w:sz="0" w:space="0" w:color="auto"/>
                <w:lang w:eastAsia="en-GB"/>
              </w:rPr>
              <w:t>Not applicable (I do not need any adjustments)</w:t>
            </w:r>
          </w:p>
        </w:tc>
        <w:tc>
          <w:tcPr>
            <w:tcW w:w="1984" w:type="dxa"/>
            <w:hideMark/>
          </w:tcPr>
          <w:p w14:paraId="4F6968DF"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4D4F53" w:themeColor="text1"/>
                <w:szCs w:val="24"/>
                <w:bdr w:val="none" w:sz="0" w:space="0" w:color="auto"/>
                <w:lang w:eastAsia="en-GB"/>
              </w:rPr>
            </w:pPr>
            <w:r w:rsidRPr="008E100C">
              <w:rPr>
                <w:rFonts w:eastAsia="Times New Roman" w:cs="Arial"/>
                <w:color w:val="4D4F53" w:themeColor="text1"/>
                <w:szCs w:val="24"/>
                <w:bdr w:val="none" w:sz="0" w:space="0" w:color="auto"/>
                <w:lang w:eastAsia="en-GB"/>
              </w:rPr>
              <w:t>31</w:t>
            </w:r>
          </w:p>
        </w:tc>
      </w:tr>
      <w:tr w:rsidR="008E100C" w:rsidRPr="008E100C" w14:paraId="3A1303C4"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768" w:type="dxa"/>
            <w:hideMark/>
          </w:tcPr>
          <w:p w14:paraId="1D0EF3D3" w14:textId="77777777" w:rsidR="008E100C" w:rsidRPr="005816A8" w:rsidRDefault="008E100C" w:rsidP="008E100C">
            <w:pPr>
              <w:rPr>
                <w:rFonts w:eastAsia="Times New Roman" w:cs="Arial"/>
                <w:b w:val="0"/>
                <w:bCs w:val="0"/>
                <w:color w:val="4D4F53" w:themeColor="text1"/>
                <w:szCs w:val="24"/>
                <w:bdr w:val="none" w:sz="0" w:space="0" w:color="auto"/>
                <w:lang w:eastAsia="en-GB"/>
              </w:rPr>
            </w:pPr>
            <w:proofErr w:type="gramStart"/>
            <w:r w:rsidRPr="005816A8">
              <w:rPr>
                <w:rFonts w:eastAsia="Times New Roman" w:cs="Arial"/>
                <w:b w:val="0"/>
                <w:bCs w:val="0"/>
                <w:color w:val="4D4F53" w:themeColor="text1"/>
                <w:szCs w:val="24"/>
                <w:bdr w:val="none" w:sz="0" w:space="0" w:color="auto"/>
                <w:lang w:eastAsia="en-GB"/>
              </w:rPr>
              <w:t>Don’t</w:t>
            </w:r>
            <w:proofErr w:type="gramEnd"/>
            <w:r w:rsidRPr="005816A8">
              <w:rPr>
                <w:rFonts w:eastAsia="Times New Roman" w:cs="Arial"/>
                <w:b w:val="0"/>
                <w:bCs w:val="0"/>
                <w:color w:val="4D4F53" w:themeColor="text1"/>
                <w:szCs w:val="24"/>
                <w:bdr w:val="none" w:sz="0" w:space="0" w:color="auto"/>
                <w:lang w:eastAsia="en-GB"/>
              </w:rPr>
              <w:t xml:space="preserve"> know</w:t>
            </w:r>
          </w:p>
        </w:tc>
        <w:tc>
          <w:tcPr>
            <w:tcW w:w="1984" w:type="dxa"/>
            <w:hideMark/>
          </w:tcPr>
          <w:p w14:paraId="61ACB7C6"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D4F53" w:themeColor="text1"/>
                <w:szCs w:val="24"/>
                <w:bdr w:val="none" w:sz="0" w:space="0" w:color="auto"/>
                <w:lang w:eastAsia="en-GB"/>
              </w:rPr>
            </w:pPr>
            <w:r w:rsidRPr="008E100C">
              <w:rPr>
                <w:rFonts w:eastAsia="Times New Roman" w:cs="Arial"/>
                <w:color w:val="4D4F53" w:themeColor="text1"/>
                <w:szCs w:val="24"/>
                <w:bdr w:val="none" w:sz="0" w:space="0" w:color="auto"/>
                <w:lang w:eastAsia="en-GB"/>
              </w:rPr>
              <w:t>6</w:t>
            </w:r>
          </w:p>
        </w:tc>
      </w:tr>
      <w:tr w:rsidR="008E100C" w:rsidRPr="008E100C" w14:paraId="3371AF8F"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8" w:type="dxa"/>
            <w:hideMark/>
          </w:tcPr>
          <w:p w14:paraId="06845212" w14:textId="77777777" w:rsidR="008E100C" w:rsidRPr="005816A8" w:rsidRDefault="008E100C" w:rsidP="008E100C">
            <w:pPr>
              <w:rPr>
                <w:rFonts w:eastAsia="Times New Roman" w:cs="Arial"/>
                <w:b w:val="0"/>
                <w:bCs w:val="0"/>
                <w:color w:val="4D4F53" w:themeColor="text1"/>
                <w:szCs w:val="24"/>
                <w:bdr w:val="none" w:sz="0" w:space="0" w:color="auto"/>
                <w:lang w:eastAsia="en-GB"/>
              </w:rPr>
            </w:pPr>
            <w:r w:rsidRPr="005816A8">
              <w:rPr>
                <w:rFonts w:eastAsia="Times New Roman" w:cs="Arial"/>
                <w:b w:val="0"/>
                <w:bCs w:val="0"/>
                <w:color w:val="4D4F53" w:themeColor="text1"/>
                <w:szCs w:val="24"/>
                <w:bdr w:val="none" w:sz="0" w:space="0" w:color="auto"/>
                <w:lang w:eastAsia="en-GB"/>
              </w:rPr>
              <w:t>Prefer not to say</w:t>
            </w:r>
          </w:p>
        </w:tc>
        <w:tc>
          <w:tcPr>
            <w:tcW w:w="1984" w:type="dxa"/>
            <w:hideMark/>
          </w:tcPr>
          <w:p w14:paraId="1D4D242E"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4D4F53" w:themeColor="text1"/>
                <w:szCs w:val="24"/>
                <w:bdr w:val="none" w:sz="0" w:space="0" w:color="auto"/>
                <w:lang w:eastAsia="en-GB"/>
              </w:rPr>
            </w:pPr>
            <w:r w:rsidRPr="008E100C">
              <w:rPr>
                <w:rFonts w:eastAsia="Times New Roman" w:cs="Arial"/>
                <w:color w:val="4D4F53" w:themeColor="text1"/>
                <w:szCs w:val="24"/>
                <w:bdr w:val="none" w:sz="0" w:space="0" w:color="auto"/>
                <w:lang w:eastAsia="en-GB"/>
              </w:rPr>
              <w:t>3</w:t>
            </w:r>
          </w:p>
        </w:tc>
      </w:tr>
    </w:tbl>
    <w:p w14:paraId="0AE8C74B" w14:textId="77777777" w:rsidR="00AC4E90" w:rsidRDefault="00AC4E90" w:rsidP="008E100C"/>
    <w:p w14:paraId="2B68D94B" w14:textId="2102FE76" w:rsidR="008E100C" w:rsidRPr="008E100C" w:rsidRDefault="008E100C" w:rsidP="008E100C">
      <w:r w:rsidRPr="008E100C">
        <w:t xml:space="preserve">Respondents who had requested, or had considered requesting, adjustments were asked for more detail about their situation. </w:t>
      </w:r>
    </w:p>
    <w:p w14:paraId="7064CBA3" w14:textId="640A86CF" w:rsidR="008E100C" w:rsidRPr="008E100C" w:rsidRDefault="008E100C" w:rsidP="008E100C">
      <w:r w:rsidRPr="008E100C">
        <w:t xml:space="preserve">Just over a third (36 per cent) of those who had considered adjustments but decided ultimately not to request them, </w:t>
      </w:r>
      <w:r w:rsidRPr="008E100C">
        <w:rPr>
          <w:lang w:eastAsia="en-GB"/>
        </w:rPr>
        <w:t>believed that they could manage their condition without requiring any additional support</w:t>
      </w:r>
      <w:r w:rsidRPr="008E100C">
        <w:t xml:space="preserve">. </w:t>
      </w:r>
      <w:r w:rsidRPr="008E100C">
        <w:rPr>
          <w:lang w:eastAsia="en-GB"/>
        </w:rPr>
        <w:t xml:space="preserve">Of the remaining, </w:t>
      </w:r>
      <w:r w:rsidR="00AC4E90" w:rsidRPr="008E100C">
        <w:rPr>
          <w:lang w:eastAsia="en-GB"/>
        </w:rPr>
        <w:t>several</w:t>
      </w:r>
      <w:r w:rsidRPr="008E100C">
        <w:rPr>
          <w:lang w:eastAsia="en-GB"/>
        </w:rPr>
        <w:t xml:space="preserve"> barriers were mentioned:</w:t>
      </w:r>
    </w:p>
    <w:p w14:paraId="65E531A9" w14:textId="5D3560E6" w:rsidR="008E100C" w:rsidRPr="00053723" w:rsidRDefault="008E100C" w:rsidP="00BC3077">
      <w:pPr>
        <w:rPr>
          <w:color w:val="4D4F53" w:themeColor="text1"/>
          <w:lang w:eastAsia="en-GB"/>
        </w:rPr>
      </w:pPr>
      <w:r w:rsidRPr="00BC3077">
        <w:rPr>
          <w:lang w:eastAsia="en-GB"/>
        </w:rPr>
        <w:t xml:space="preserve">Barriers relating to </w:t>
      </w:r>
      <w:r w:rsidRPr="00053723">
        <w:rPr>
          <w:b/>
          <w:bCs/>
          <w:color w:val="007AC9" w:themeColor="text2"/>
          <w:lang w:eastAsia="en-GB"/>
        </w:rPr>
        <w:t>stigma</w:t>
      </w:r>
      <w:r w:rsidR="00053723" w:rsidRPr="00053723">
        <w:rPr>
          <w:b/>
          <w:bCs/>
          <w:color w:val="007AC9" w:themeColor="text2"/>
          <w:lang w:eastAsia="en-GB"/>
        </w:rPr>
        <w:t xml:space="preserve"> </w:t>
      </w:r>
      <w:r w:rsidR="00053723" w:rsidRPr="00004DF3">
        <w:rPr>
          <w:color w:val="4D4F53" w:themeColor="text1"/>
          <w:lang w:eastAsia="en-GB"/>
        </w:rPr>
        <w:t>and</w:t>
      </w:r>
      <w:r w:rsidR="00053723" w:rsidRPr="00053723">
        <w:rPr>
          <w:b/>
          <w:bCs/>
          <w:color w:val="007AC9" w:themeColor="text2"/>
          <w:lang w:eastAsia="en-GB"/>
        </w:rPr>
        <w:t xml:space="preserve"> </w:t>
      </w:r>
      <w:r w:rsidR="00197EE0">
        <w:rPr>
          <w:b/>
          <w:bCs/>
          <w:color w:val="007AC9" w:themeColor="text2"/>
          <w:lang w:eastAsia="en-GB"/>
        </w:rPr>
        <w:t xml:space="preserve">fear of </w:t>
      </w:r>
      <w:r w:rsidR="00004DF3">
        <w:rPr>
          <w:b/>
          <w:bCs/>
          <w:color w:val="007AC9" w:themeColor="text2"/>
          <w:lang w:eastAsia="en-GB"/>
        </w:rPr>
        <w:t>being treated differently</w:t>
      </w:r>
      <w:r w:rsidR="00053723" w:rsidRPr="00053723">
        <w:rPr>
          <w:color w:val="4D4F53" w:themeColor="text1"/>
          <w:lang w:eastAsia="en-GB"/>
        </w:rPr>
        <w:t>:</w:t>
      </w:r>
    </w:p>
    <w:p w14:paraId="24AF0D91" w14:textId="632A5ED5"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 xml:space="preserve">Over two fifths (43 per cent) </w:t>
      </w:r>
      <w:r w:rsidR="00AC4E90" w:rsidRPr="00F45E6D">
        <w:rPr>
          <w:b/>
          <w:color w:val="0070C0"/>
        </w:rPr>
        <w:t>did not</w:t>
      </w:r>
      <w:r w:rsidRPr="00F45E6D">
        <w:rPr>
          <w:b/>
          <w:color w:val="0070C0"/>
        </w:rPr>
        <w:t xml:space="preserve"> want to approach their employer</w:t>
      </w:r>
      <w:r w:rsidRPr="008E100C">
        <w:rPr>
          <w:bCs/>
        </w:rPr>
        <w:t xml:space="preserve">. </w:t>
      </w:r>
    </w:p>
    <w:p w14:paraId="6AA8401A"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 xml:space="preserve">34 per cent were worried their employer might treat them differently. </w:t>
      </w:r>
    </w:p>
    <w:p w14:paraId="53B009C6"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31 per cent were worried other colleagues would treat them differently.</w:t>
      </w:r>
    </w:p>
    <w:p w14:paraId="2373D316" w14:textId="1B9BBF43" w:rsidR="008E100C" w:rsidRPr="008E100C" w:rsidRDefault="008E100C" w:rsidP="00AC4E90">
      <w:pPr>
        <w:pStyle w:val="BDFbulletpoints"/>
      </w:pPr>
      <w:r w:rsidRPr="008E100C">
        <w:t xml:space="preserve">25 per cent </w:t>
      </w:r>
      <w:r w:rsidR="00004DF3" w:rsidRPr="008E100C">
        <w:t>did not</w:t>
      </w:r>
      <w:r w:rsidRPr="008E100C">
        <w:t xml:space="preserve"> want people to know they had a disability or </w:t>
      </w:r>
      <w:r w:rsidR="00AC4E90" w:rsidRPr="008E100C">
        <w:t>long-term</w:t>
      </w:r>
      <w:r w:rsidRPr="008E100C">
        <w:t xml:space="preserve"> medical condition. </w:t>
      </w:r>
    </w:p>
    <w:p w14:paraId="2D75CAE2" w14:textId="172F7C4A" w:rsidR="008E100C" w:rsidRPr="008E100C" w:rsidRDefault="008E100C" w:rsidP="008E100C">
      <w:pPr>
        <w:rPr>
          <w:lang w:eastAsia="en-GB"/>
        </w:rPr>
      </w:pPr>
      <w:r w:rsidRPr="00053723">
        <w:rPr>
          <w:b/>
          <w:bCs/>
          <w:color w:val="007AC9" w:themeColor="text2"/>
          <w:lang w:eastAsia="en-GB"/>
        </w:rPr>
        <w:t>Process related</w:t>
      </w:r>
      <w:r w:rsidRPr="00053723">
        <w:rPr>
          <w:color w:val="007AC9" w:themeColor="text2"/>
          <w:lang w:eastAsia="en-GB"/>
        </w:rPr>
        <w:t xml:space="preserve"> </w:t>
      </w:r>
      <w:r w:rsidRPr="008E100C">
        <w:rPr>
          <w:lang w:eastAsia="en-GB"/>
        </w:rPr>
        <w:t>barriers (awareness, management</w:t>
      </w:r>
      <w:r w:rsidR="00F45E6D">
        <w:rPr>
          <w:lang w:eastAsia="en-GB"/>
        </w:rPr>
        <w:t>,</w:t>
      </w:r>
      <w:r w:rsidRPr="008E100C">
        <w:rPr>
          <w:lang w:eastAsia="en-GB"/>
        </w:rPr>
        <w:t xml:space="preserve"> and effectiveness)</w:t>
      </w:r>
    </w:p>
    <w:p w14:paraId="1AF51C6A" w14:textId="029A4A9C"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lastRenderedPageBreak/>
        <w:t xml:space="preserve">29 per cent </w:t>
      </w:r>
      <w:r w:rsidR="00053723" w:rsidRPr="008E100C">
        <w:rPr>
          <w:bCs/>
        </w:rPr>
        <w:t>did not</w:t>
      </w:r>
      <w:r w:rsidRPr="008E100C">
        <w:rPr>
          <w:bCs/>
        </w:rPr>
        <w:t xml:space="preserve"> think that an adjustment would help with their condition.</w:t>
      </w:r>
    </w:p>
    <w:p w14:paraId="484FDFF4"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25 per cent did not know whether they were entitled to adjustments.</w:t>
      </w:r>
    </w:p>
    <w:p w14:paraId="3B4F7E7D"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22 per cent thought their employer would not make the right adjustment for them.</w:t>
      </w:r>
    </w:p>
    <w:p w14:paraId="73B45BFF" w14:textId="77777777" w:rsidR="008E100C" w:rsidRPr="008E100C" w:rsidRDefault="008E100C" w:rsidP="00053723">
      <w:pPr>
        <w:pStyle w:val="BDFbulletpoints"/>
      </w:pPr>
      <w:r w:rsidRPr="008E100C">
        <w:t>21 per cent were worried their employer would not know how to support them.</w:t>
      </w:r>
    </w:p>
    <w:p w14:paraId="693A36A0" w14:textId="2F34C742" w:rsidR="008E100C" w:rsidRPr="008E100C" w:rsidRDefault="008E100C" w:rsidP="008E100C">
      <w:r w:rsidRPr="008E100C">
        <w:t xml:space="preserve">Focussing on those </w:t>
      </w:r>
      <w:r w:rsidRPr="002662C4">
        <w:rPr>
          <w:b/>
          <w:bCs/>
        </w:rPr>
        <w:t>without</w:t>
      </w:r>
      <w:r w:rsidRPr="008E100C">
        <w:t xml:space="preserve"> adjustments in place who had </w:t>
      </w:r>
      <w:r w:rsidR="00053723" w:rsidRPr="008E100C">
        <w:t>made</w:t>
      </w:r>
      <w:r w:rsidRPr="008E100C">
        <w:t xml:space="preserve"> requests in the past, the perception of need and effectiveness of adjustments was far greater compared to those who had decided not to request them. Just 5 per cent said they </w:t>
      </w:r>
      <w:r w:rsidRPr="008E100C">
        <w:rPr>
          <w:rFonts w:eastAsia="Times New Roman" w:cs="Arial"/>
          <w:color w:val="4D4F53" w:themeColor="text1"/>
          <w:szCs w:val="24"/>
          <w:bdr w:val="none" w:sz="0" w:space="0" w:color="auto"/>
          <w:lang w:eastAsia="en-GB"/>
        </w:rPr>
        <w:t>could manage their condition without requiring any additional support</w:t>
      </w:r>
      <w:r w:rsidRPr="008E100C">
        <w:t xml:space="preserve">. However, just under a quarter of these respondents (24 per cent) said that they had been refused adjustments and 10 per cent said that they were still in the process. </w:t>
      </w:r>
    </w:p>
    <w:p w14:paraId="5D552B3D" w14:textId="083D8F66" w:rsidR="00B518C0" w:rsidRDefault="008E100C" w:rsidP="008E100C">
      <w:pPr>
        <w:rPr>
          <w:lang w:eastAsia="en-GB"/>
        </w:rPr>
      </w:pPr>
      <w:r w:rsidRPr="008E100C">
        <w:t xml:space="preserve">It is </w:t>
      </w:r>
      <w:r w:rsidR="00A32159">
        <w:t>worth noting</w:t>
      </w:r>
      <w:r w:rsidRPr="008E100C">
        <w:t xml:space="preserve"> </w:t>
      </w:r>
      <w:r w:rsidRPr="008E100C">
        <w:rPr>
          <w:lang w:eastAsia="en-GB"/>
        </w:rPr>
        <w:t xml:space="preserve">concerns </w:t>
      </w:r>
      <w:r w:rsidR="00263F3D">
        <w:rPr>
          <w:lang w:eastAsia="en-GB"/>
        </w:rPr>
        <w:t xml:space="preserve">about </w:t>
      </w:r>
      <w:r w:rsidRPr="008E100C">
        <w:rPr>
          <w:lang w:eastAsia="en-GB"/>
        </w:rPr>
        <w:t>stigma and openness were also mentioned by this group of respondents</w:t>
      </w:r>
      <w:r w:rsidR="00B518C0">
        <w:rPr>
          <w:lang w:eastAsia="en-GB"/>
        </w:rPr>
        <w:t xml:space="preserve"> (i.e. employees </w:t>
      </w:r>
      <w:r w:rsidR="00640AB3">
        <w:rPr>
          <w:lang w:eastAsia="en-GB"/>
        </w:rPr>
        <w:t>without</w:t>
      </w:r>
      <w:r w:rsidR="00B518C0">
        <w:rPr>
          <w:lang w:eastAsia="en-GB"/>
        </w:rPr>
        <w:t xml:space="preserve"> adjustments):</w:t>
      </w:r>
    </w:p>
    <w:p w14:paraId="2C378313" w14:textId="16AFFEF3" w:rsidR="00B518C0" w:rsidRDefault="008E100C" w:rsidP="00B518C0">
      <w:pPr>
        <w:pStyle w:val="BDFbulletpoints"/>
        <w:rPr>
          <w:lang w:eastAsia="en-GB"/>
        </w:rPr>
      </w:pPr>
      <w:r w:rsidRPr="008E100C">
        <w:rPr>
          <w:lang w:eastAsia="en-GB"/>
        </w:rPr>
        <w:t>1</w:t>
      </w:r>
      <w:r w:rsidR="000773A6">
        <w:rPr>
          <w:lang w:eastAsia="en-GB"/>
        </w:rPr>
        <w:t>6</w:t>
      </w:r>
      <w:r w:rsidRPr="008E100C">
        <w:rPr>
          <w:lang w:eastAsia="en-GB"/>
        </w:rPr>
        <w:t xml:space="preserve"> per cent said they had not wanted to approach their employer to request adjustments</w:t>
      </w:r>
      <w:r w:rsidR="00B518C0">
        <w:rPr>
          <w:lang w:eastAsia="en-GB"/>
        </w:rPr>
        <w:t>.</w:t>
      </w:r>
    </w:p>
    <w:p w14:paraId="06297DC8" w14:textId="77777777" w:rsidR="00B518C0" w:rsidRDefault="00B518C0" w:rsidP="00B518C0">
      <w:pPr>
        <w:pStyle w:val="BDFbulletpoints"/>
        <w:rPr>
          <w:lang w:eastAsia="en-GB"/>
        </w:rPr>
      </w:pPr>
      <w:r>
        <w:rPr>
          <w:lang w:eastAsia="en-GB"/>
        </w:rPr>
        <w:t>26 per cent</w:t>
      </w:r>
      <w:r w:rsidR="008E100C" w:rsidRPr="008E100C">
        <w:rPr>
          <w:lang w:eastAsia="en-GB"/>
        </w:rPr>
        <w:t xml:space="preserve"> were worried their employer might treat them differently</w:t>
      </w:r>
      <w:r>
        <w:rPr>
          <w:lang w:eastAsia="en-GB"/>
        </w:rPr>
        <w:t>.</w:t>
      </w:r>
    </w:p>
    <w:p w14:paraId="794E9507" w14:textId="0800A968" w:rsidR="008E100C" w:rsidRPr="008E100C" w:rsidRDefault="008E100C" w:rsidP="00B518C0">
      <w:pPr>
        <w:pStyle w:val="BDFbulletpoints"/>
        <w:rPr>
          <w:lang w:eastAsia="en-GB"/>
        </w:rPr>
      </w:pPr>
      <w:r w:rsidRPr="008E100C">
        <w:rPr>
          <w:lang w:eastAsia="en-GB"/>
        </w:rPr>
        <w:t>1</w:t>
      </w:r>
      <w:r w:rsidR="000773A6">
        <w:rPr>
          <w:lang w:eastAsia="en-GB"/>
        </w:rPr>
        <w:t>8</w:t>
      </w:r>
      <w:r w:rsidRPr="008E100C">
        <w:rPr>
          <w:lang w:eastAsia="en-GB"/>
        </w:rPr>
        <w:t xml:space="preserve"> per cent were worried other colleagues would treat them differently.</w:t>
      </w:r>
    </w:p>
    <w:p w14:paraId="56B825E0" w14:textId="4884A729" w:rsidR="008E100C" w:rsidRPr="008E100C" w:rsidRDefault="008E100C" w:rsidP="008E100C">
      <w:pPr>
        <w:rPr>
          <w:lang w:eastAsia="en-GB"/>
        </w:rPr>
      </w:pPr>
      <w:r w:rsidRPr="008E100C">
        <w:rPr>
          <w:lang w:eastAsia="en-GB"/>
        </w:rPr>
        <w:t xml:space="preserve">There were also indications that confidence in the process was an issue for those who had </w:t>
      </w:r>
      <w:r w:rsidR="00640AB3">
        <w:rPr>
          <w:lang w:eastAsia="en-GB"/>
        </w:rPr>
        <w:t>previously used it:</w:t>
      </w:r>
    </w:p>
    <w:p w14:paraId="7191F7C9" w14:textId="77777777" w:rsidR="008E100C" w:rsidRPr="008E100C" w:rsidRDefault="008E100C" w:rsidP="008E100C">
      <w:pPr>
        <w:numPr>
          <w:ilvl w:val="0"/>
          <w:numId w:val="2"/>
        </w:numPr>
        <w:pBdr>
          <w:top w:val="nil"/>
          <w:left w:val="nil"/>
          <w:bottom w:val="nil"/>
          <w:right w:val="nil"/>
          <w:between w:val="nil"/>
          <w:bar w:val="nil"/>
        </w:pBdr>
        <w:spacing w:after="60"/>
        <w:rPr>
          <w:bCs/>
          <w:lang w:eastAsia="en-GB"/>
        </w:rPr>
      </w:pPr>
      <w:r w:rsidRPr="008E100C">
        <w:rPr>
          <w:bCs/>
          <w:lang w:eastAsia="en-GB"/>
        </w:rPr>
        <w:t>15 per cent did not know whether they were entitled to adjustments.</w:t>
      </w:r>
    </w:p>
    <w:p w14:paraId="07DBCC10" w14:textId="77777777" w:rsidR="008E100C" w:rsidRPr="008E100C" w:rsidRDefault="008E100C" w:rsidP="008E100C">
      <w:pPr>
        <w:numPr>
          <w:ilvl w:val="0"/>
          <w:numId w:val="2"/>
        </w:numPr>
        <w:pBdr>
          <w:top w:val="nil"/>
          <w:left w:val="nil"/>
          <w:bottom w:val="nil"/>
          <w:right w:val="nil"/>
          <w:between w:val="nil"/>
          <w:bar w:val="nil"/>
        </w:pBdr>
        <w:spacing w:after="60"/>
        <w:rPr>
          <w:bCs/>
          <w:lang w:eastAsia="en-GB"/>
        </w:rPr>
      </w:pPr>
      <w:r w:rsidRPr="008E100C">
        <w:rPr>
          <w:bCs/>
          <w:lang w:eastAsia="en-GB"/>
        </w:rPr>
        <w:t>15 per cent thought their employer would not make the right adjustment for them.</w:t>
      </w:r>
    </w:p>
    <w:p w14:paraId="163046F9" w14:textId="77777777" w:rsidR="008E100C" w:rsidRPr="008E100C" w:rsidRDefault="008E100C" w:rsidP="00640AB3">
      <w:pPr>
        <w:pStyle w:val="BDFbulletpoints"/>
        <w:rPr>
          <w:lang w:eastAsia="en-GB"/>
        </w:rPr>
      </w:pPr>
      <w:r w:rsidRPr="008E100C">
        <w:rPr>
          <w:lang w:eastAsia="en-GB"/>
        </w:rPr>
        <w:t>15 per cent were worried their employer would not know how to support them.</w:t>
      </w:r>
    </w:p>
    <w:p w14:paraId="1BBD167D" w14:textId="77777777" w:rsidR="00640AB3" w:rsidRDefault="00640AB3" w:rsidP="008E100C">
      <w:pPr>
        <w:spacing w:after="0"/>
      </w:pPr>
    </w:p>
    <w:p w14:paraId="551F8B08" w14:textId="76A8D9D8" w:rsidR="008E100C" w:rsidRPr="008E100C" w:rsidRDefault="008E100C" w:rsidP="008E100C">
      <w:pPr>
        <w:spacing w:after="0"/>
      </w:pPr>
      <w:r w:rsidRPr="008E100C">
        <w:t xml:space="preserve">Table </w:t>
      </w:r>
      <w:r w:rsidR="00F01AF3">
        <w:t>6</w:t>
      </w:r>
      <w:r w:rsidRPr="008E100C">
        <w:t xml:space="preserve"> gives the full detail.</w:t>
      </w:r>
      <w:r w:rsidRPr="008E100C">
        <w:br w:type="page"/>
      </w:r>
    </w:p>
    <w:p w14:paraId="3625A42C" w14:textId="5BFE4A5F" w:rsidR="008E100C" w:rsidRPr="008E100C" w:rsidRDefault="008E100C" w:rsidP="008E100C"/>
    <w:tbl>
      <w:tblPr>
        <w:tblStyle w:val="GridTable4-Accent3"/>
        <w:tblW w:w="9938" w:type="dxa"/>
        <w:tblLayout w:type="fixed"/>
        <w:tblLook w:val="04A0" w:firstRow="1" w:lastRow="0" w:firstColumn="1" w:lastColumn="0" w:noHBand="0" w:noVBand="1"/>
      </w:tblPr>
      <w:tblGrid>
        <w:gridCol w:w="6252"/>
        <w:gridCol w:w="1843"/>
        <w:gridCol w:w="1843"/>
      </w:tblGrid>
      <w:tr w:rsidR="008E100C" w:rsidRPr="008E100C" w14:paraId="20678113" w14:textId="77777777" w:rsidTr="005816A8">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252" w:type="dxa"/>
            <w:shd w:val="clear" w:color="auto" w:fill="D0D2D1" w:themeFill="background1" w:themeFillTint="99"/>
            <w:hideMark/>
          </w:tcPr>
          <w:p w14:paraId="5D1805E6" w14:textId="6DEA7B6C" w:rsidR="008E100C" w:rsidRPr="005816A8" w:rsidRDefault="00640AB3" w:rsidP="008E100C">
            <w:pPr>
              <w:rPr>
                <w:rFonts w:eastAsia="Times New Roman" w:cs="Arial"/>
                <w:szCs w:val="24"/>
                <w:bdr w:val="none" w:sz="0" w:space="0" w:color="auto"/>
                <w:lang w:eastAsia="en-GB"/>
              </w:rPr>
            </w:pPr>
            <w:r w:rsidRPr="005816A8">
              <w:rPr>
                <w:rFonts w:eastAsia="Times New Roman" w:cs="Arial"/>
                <w:szCs w:val="24"/>
                <w:bdr w:val="none" w:sz="0" w:space="0" w:color="auto"/>
                <w:lang w:eastAsia="en-GB"/>
              </w:rPr>
              <w:t>T</w:t>
            </w:r>
            <w:r w:rsidRPr="005816A8">
              <w:t xml:space="preserve">able </w:t>
            </w:r>
            <w:r w:rsidR="00F01AF3" w:rsidRPr="005816A8">
              <w:t>6</w:t>
            </w:r>
            <w:r w:rsidRPr="005816A8">
              <w:t>: Reasons that workplace adjustments are not in place (respondents waiting or deciding not to request) 5 per cent or more mentions displayed in the table</w:t>
            </w:r>
          </w:p>
        </w:tc>
        <w:tc>
          <w:tcPr>
            <w:tcW w:w="1843" w:type="dxa"/>
            <w:shd w:val="clear" w:color="auto" w:fill="D0D2D1" w:themeFill="background1" w:themeFillTint="99"/>
          </w:tcPr>
          <w:p w14:paraId="7DA72131" w14:textId="77777777" w:rsidR="008E100C" w:rsidRPr="005816A8" w:rsidRDefault="008E100C" w:rsidP="008E100C">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5816A8">
              <w:rPr>
                <w:rFonts w:eastAsia="Times New Roman" w:cs="Arial"/>
                <w:color w:val="595959" w:themeColor="accent5" w:themeTint="A6"/>
                <w:sz w:val="22"/>
                <w:bdr w:val="none" w:sz="0" w:space="0" w:color="auto"/>
                <w:lang w:eastAsia="en-GB"/>
              </w:rPr>
              <w:t>Percentage of respondents considering but deciding not to request adjustments</w:t>
            </w:r>
          </w:p>
        </w:tc>
        <w:tc>
          <w:tcPr>
            <w:tcW w:w="1843" w:type="dxa"/>
            <w:shd w:val="clear" w:color="auto" w:fill="D0D2D1" w:themeFill="background1" w:themeFillTint="99"/>
            <w:hideMark/>
          </w:tcPr>
          <w:p w14:paraId="0FB15070" w14:textId="77777777" w:rsidR="008E100C" w:rsidRPr="005816A8" w:rsidRDefault="008E100C" w:rsidP="008E100C">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5816A8">
              <w:rPr>
                <w:rFonts w:eastAsia="Times New Roman" w:cs="Arial"/>
                <w:color w:val="595959" w:themeColor="accent5" w:themeTint="A6"/>
                <w:sz w:val="22"/>
                <w:bdr w:val="none" w:sz="0" w:space="0" w:color="auto"/>
                <w:lang w:eastAsia="en-GB"/>
              </w:rPr>
              <w:t>Percentage of respondents requesting further adjustments not yet in place</w:t>
            </w:r>
          </w:p>
        </w:tc>
      </w:tr>
      <w:tr w:rsidR="008E100C" w:rsidRPr="008E100C" w14:paraId="7386205F" w14:textId="77777777" w:rsidTr="005816A8">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6252" w:type="dxa"/>
            <w:hideMark/>
          </w:tcPr>
          <w:p w14:paraId="3DCF8C12" w14:textId="29C4BF98"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Respondents with disabilities/conditions without adjustments who had requested and waiting and/or decided not to request adjustments</w:t>
            </w:r>
          </w:p>
        </w:tc>
        <w:tc>
          <w:tcPr>
            <w:tcW w:w="1843" w:type="dxa"/>
          </w:tcPr>
          <w:p w14:paraId="5E3D6408"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102</w:t>
            </w:r>
          </w:p>
        </w:tc>
        <w:tc>
          <w:tcPr>
            <w:tcW w:w="1843" w:type="dxa"/>
            <w:hideMark/>
          </w:tcPr>
          <w:p w14:paraId="74336A68"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96</w:t>
            </w:r>
          </w:p>
        </w:tc>
      </w:tr>
      <w:tr w:rsidR="008E100C" w:rsidRPr="008E100C" w14:paraId="59E81AB9" w14:textId="77777777" w:rsidTr="005816A8">
        <w:trPr>
          <w:trHeight w:val="600"/>
        </w:trPr>
        <w:tc>
          <w:tcPr>
            <w:cnfStyle w:val="001000000000" w:firstRow="0" w:lastRow="0" w:firstColumn="1" w:lastColumn="0" w:oddVBand="0" w:evenVBand="0" w:oddHBand="0" w:evenHBand="0" w:firstRowFirstColumn="0" w:firstRowLastColumn="0" w:lastRowFirstColumn="0" w:lastRowLastColumn="0"/>
            <w:tcW w:w="6252" w:type="dxa"/>
            <w:hideMark/>
          </w:tcPr>
          <w:p w14:paraId="7B94E1CE"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I am worried that my employer might treat me differently</w:t>
            </w:r>
          </w:p>
        </w:tc>
        <w:tc>
          <w:tcPr>
            <w:tcW w:w="1843" w:type="dxa"/>
          </w:tcPr>
          <w:p w14:paraId="19A7A170"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34</w:t>
            </w:r>
          </w:p>
        </w:tc>
        <w:tc>
          <w:tcPr>
            <w:tcW w:w="1843" w:type="dxa"/>
            <w:hideMark/>
          </w:tcPr>
          <w:p w14:paraId="4EE8F411"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26</w:t>
            </w:r>
          </w:p>
        </w:tc>
      </w:tr>
      <w:tr w:rsidR="008E100C" w:rsidRPr="008E100C" w14:paraId="4B67B340" w14:textId="77777777" w:rsidTr="005816A8">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6252" w:type="dxa"/>
            <w:hideMark/>
          </w:tcPr>
          <w:p w14:paraId="38561049"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 xml:space="preserve">I </w:t>
            </w:r>
            <w:proofErr w:type="gramStart"/>
            <w:r w:rsidRPr="005816A8">
              <w:rPr>
                <w:rFonts w:eastAsia="Times New Roman" w:cs="Arial"/>
                <w:b w:val="0"/>
                <w:bCs w:val="0"/>
                <w:szCs w:val="24"/>
                <w:bdr w:val="none" w:sz="0" w:space="0" w:color="auto"/>
                <w:lang w:eastAsia="en-GB"/>
              </w:rPr>
              <w:t>didn’t</w:t>
            </w:r>
            <w:proofErr w:type="gramEnd"/>
            <w:r w:rsidRPr="005816A8">
              <w:rPr>
                <w:rFonts w:eastAsia="Times New Roman" w:cs="Arial"/>
                <w:b w:val="0"/>
                <w:bCs w:val="0"/>
                <w:szCs w:val="24"/>
                <w:bdr w:val="none" w:sz="0" w:space="0" w:color="auto"/>
                <w:lang w:eastAsia="en-GB"/>
              </w:rPr>
              <w:t xml:space="preserve"> want to approach my employer to request adjustments</w:t>
            </w:r>
          </w:p>
        </w:tc>
        <w:tc>
          <w:tcPr>
            <w:tcW w:w="1843" w:type="dxa"/>
          </w:tcPr>
          <w:p w14:paraId="58BB9BA2"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43</w:t>
            </w:r>
          </w:p>
        </w:tc>
        <w:tc>
          <w:tcPr>
            <w:tcW w:w="1843" w:type="dxa"/>
            <w:hideMark/>
          </w:tcPr>
          <w:p w14:paraId="304E6AE5"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16</w:t>
            </w:r>
          </w:p>
        </w:tc>
      </w:tr>
      <w:tr w:rsidR="008E100C" w:rsidRPr="008E100C" w14:paraId="71BC9DDA" w14:textId="77777777" w:rsidTr="005816A8">
        <w:trPr>
          <w:trHeight w:val="445"/>
        </w:trPr>
        <w:tc>
          <w:tcPr>
            <w:cnfStyle w:val="001000000000" w:firstRow="0" w:lastRow="0" w:firstColumn="1" w:lastColumn="0" w:oddVBand="0" w:evenVBand="0" w:oddHBand="0" w:evenHBand="0" w:firstRowFirstColumn="0" w:firstRowLastColumn="0" w:lastRowFirstColumn="0" w:lastRowLastColumn="0"/>
            <w:tcW w:w="6252" w:type="dxa"/>
            <w:hideMark/>
          </w:tcPr>
          <w:p w14:paraId="645472D8"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I am worried that other colleagues will treat me differently</w:t>
            </w:r>
          </w:p>
        </w:tc>
        <w:tc>
          <w:tcPr>
            <w:tcW w:w="1843" w:type="dxa"/>
          </w:tcPr>
          <w:p w14:paraId="16C6A515"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31</w:t>
            </w:r>
          </w:p>
        </w:tc>
        <w:tc>
          <w:tcPr>
            <w:tcW w:w="1843" w:type="dxa"/>
            <w:hideMark/>
          </w:tcPr>
          <w:p w14:paraId="5DB7DD96"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18</w:t>
            </w:r>
          </w:p>
        </w:tc>
      </w:tr>
      <w:tr w:rsidR="008E100C" w:rsidRPr="008E100C" w14:paraId="486D2183" w14:textId="77777777" w:rsidTr="005816A8">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6252" w:type="dxa"/>
            <w:hideMark/>
          </w:tcPr>
          <w:p w14:paraId="6C00B6A5"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I can manage my condition without requiring any additional support</w:t>
            </w:r>
          </w:p>
        </w:tc>
        <w:tc>
          <w:tcPr>
            <w:tcW w:w="1843" w:type="dxa"/>
          </w:tcPr>
          <w:p w14:paraId="726BBAEB"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36</w:t>
            </w:r>
          </w:p>
        </w:tc>
        <w:tc>
          <w:tcPr>
            <w:tcW w:w="1843" w:type="dxa"/>
            <w:hideMark/>
          </w:tcPr>
          <w:p w14:paraId="29EEC7A0"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5</w:t>
            </w:r>
          </w:p>
        </w:tc>
      </w:tr>
      <w:tr w:rsidR="008E100C" w:rsidRPr="008E100C" w14:paraId="0C9C91E6" w14:textId="77777777" w:rsidTr="005816A8">
        <w:trPr>
          <w:trHeight w:val="403"/>
        </w:trPr>
        <w:tc>
          <w:tcPr>
            <w:cnfStyle w:val="001000000000" w:firstRow="0" w:lastRow="0" w:firstColumn="1" w:lastColumn="0" w:oddVBand="0" w:evenVBand="0" w:oddHBand="0" w:evenHBand="0" w:firstRowFirstColumn="0" w:firstRowLastColumn="0" w:lastRowFirstColumn="0" w:lastRowLastColumn="0"/>
            <w:tcW w:w="6252" w:type="dxa"/>
            <w:hideMark/>
          </w:tcPr>
          <w:p w14:paraId="1DAB7702"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 xml:space="preserve">I </w:t>
            </w:r>
            <w:proofErr w:type="gramStart"/>
            <w:r w:rsidRPr="005816A8">
              <w:rPr>
                <w:rFonts w:eastAsia="Times New Roman" w:cs="Arial"/>
                <w:b w:val="0"/>
                <w:bCs w:val="0"/>
                <w:szCs w:val="24"/>
                <w:bdr w:val="none" w:sz="0" w:space="0" w:color="auto"/>
                <w:lang w:eastAsia="en-GB"/>
              </w:rPr>
              <w:t>don’t</w:t>
            </w:r>
            <w:proofErr w:type="gramEnd"/>
            <w:r w:rsidRPr="005816A8">
              <w:rPr>
                <w:rFonts w:eastAsia="Times New Roman" w:cs="Arial"/>
                <w:b w:val="0"/>
                <w:bCs w:val="0"/>
                <w:szCs w:val="24"/>
                <w:bdr w:val="none" w:sz="0" w:space="0" w:color="auto"/>
                <w:lang w:eastAsia="en-GB"/>
              </w:rPr>
              <w:t xml:space="preserve"> know whether I am entitled to adjustments</w:t>
            </w:r>
          </w:p>
        </w:tc>
        <w:tc>
          <w:tcPr>
            <w:tcW w:w="1843" w:type="dxa"/>
          </w:tcPr>
          <w:p w14:paraId="56014817"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25</w:t>
            </w:r>
          </w:p>
        </w:tc>
        <w:tc>
          <w:tcPr>
            <w:tcW w:w="1843" w:type="dxa"/>
            <w:hideMark/>
          </w:tcPr>
          <w:p w14:paraId="0A377552"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15</w:t>
            </w:r>
          </w:p>
        </w:tc>
      </w:tr>
      <w:tr w:rsidR="008E100C" w:rsidRPr="008E100C" w14:paraId="76040AC2" w14:textId="77777777" w:rsidTr="005816A8">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6252" w:type="dxa"/>
            <w:hideMark/>
          </w:tcPr>
          <w:p w14:paraId="6D95E67D"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 xml:space="preserve">I </w:t>
            </w:r>
            <w:proofErr w:type="gramStart"/>
            <w:r w:rsidRPr="005816A8">
              <w:rPr>
                <w:rFonts w:eastAsia="Times New Roman" w:cs="Arial"/>
                <w:b w:val="0"/>
                <w:bCs w:val="0"/>
                <w:szCs w:val="24"/>
                <w:bdr w:val="none" w:sz="0" w:space="0" w:color="auto"/>
                <w:lang w:eastAsia="en-GB"/>
              </w:rPr>
              <w:t>didn’t</w:t>
            </w:r>
            <w:proofErr w:type="gramEnd"/>
            <w:r w:rsidRPr="005816A8">
              <w:rPr>
                <w:rFonts w:eastAsia="Times New Roman" w:cs="Arial"/>
                <w:b w:val="0"/>
                <w:bCs w:val="0"/>
                <w:szCs w:val="24"/>
                <w:bdr w:val="none" w:sz="0" w:space="0" w:color="auto"/>
                <w:lang w:eastAsia="en-GB"/>
              </w:rPr>
              <w:t xml:space="preserve"> think that an adjustment would help with my condition</w:t>
            </w:r>
          </w:p>
        </w:tc>
        <w:tc>
          <w:tcPr>
            <w:tcW w:w="1843" w:type="dxa"/>
          </w:tcPr>
          <w:p w14:paraId="2AB8439F"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29</w:t>
            </w:r>
          </w:p>
        </w:tc>
        <w:tc>
          <w:tcPr>
            <w:tcW w:w="1843" w:type="dxa"/>
            <w:hideMark/>
          </w:tcPr>
          <w:p w14:paraId="7A06E820"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3</w:t>
            </w:r>
          </w:p>
        </w:tc>
      </w:tr>
      <w:tr w:rsidR="008E100C" w:rsidRPr="008E100C" w14:paraId="34FC096D" w14:textId="77777777" w:rsidTr="005816A8">
        <w:trPr>
          <w:trHeight w:val="703"/>
        </w:trPr>
        <w:tc>
          <w:tcPr>
            <w:cnfStyle w:val="001000000000" w:firstRow="0" w:lastRow="0" w:firstColumn="1" w:lastColumn="0" w:oddVBand="0" w:evenVBand="0" w:oddHBand="0" w:evenHBand="0" w:firstRowFirstColumn="0" w:firstRowLastColumn="0" w:lastRowFirstColumn="0" w:lastRowLastColumn="0"/>
            <w:tcW w:w="6252" w:type="dxa"/>
            <w:hideMark/>
          </w:tcPr>
          <w:p w14:paraId="141DAD7D" w14:textId="4E71EFFA"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 xml:space="preserve">I </w:t>
            </w:r>
            <w:proofErr w:type="gramStart"/>
            <w:r w:rsidRPr="005816A8">
              <w:rPr>
                <w:rFonts w:eastAsia="Times New Roman" w:cs="Arial"/>
                <w:b w:val="0"/>
                <w:bCs w:val="0"/>
                <w:szCs w:val="24"/>
                <w:bdr w:val="none" w:sz="0" w:space="0" w:color="auto"/>
                <w:lang w:eastAsia="en-GB"/>
              </w:rPr>
              <w:t>don’t</w:t>
            </w:r>
            <w:proofErr w:type="gramEnd"/>
            <w:r w:rsidRPr="005816A8">
              <w:rPr>
                <w:rFonts w:eastAsia="Times New Roman" w:cs="Arial"/>
                <w:b w:val="0"/>
                <w:bCs w:val="0"/>
                <w:szCs w:val="24"/>
                <w:bdr w:val="none" w:sz="0" w:space="0" w:color="auto"/>
                <w:lang w:eastAsia="en-GB"/>
              </w:rPr>
              <w:t xml:space="preserve"> want people to know I have a disability or </w:t>
            </w:r>
            <w:r w:rsidR="00640AB3" w:rsidRPr="005816A8">
              <w:rPr>
                <w:rFonts w:eastAsia="Times New Roman" w:cs="Arial"/>
                <w:b w:val="0"/>
                <w:bCs w:val="0"/>
                <w:szCs w:val="24"/>
                <w:bdr w:val="none" w:sz="0" w:space="0" w:color="auto"/>
                <w:lang w:eastAsia="en-GB"/>
              </w:rPr>
              <w:t>long-term</w:t>
            </w:r>
            <w:r w:rsidRPr="005816A8">
              <w:rPr>
                <w:rFonts w:eastAsia="Times New Roman" w:cs="Arial"/>
                <w:b w:val="0"/>
                <w:bCs w:val="0"/>
                <w:szCs w:val="24"/>
                <w:bdr w:val="none" w:sz="0" w:space="0" w:color="auto"/>
                <w:lang w:eastAsia="en-GB"/>
              </w:rPr>
              <w:t xml:space="preserve"> medical condition</w:t>
            </w:r>
          </w:p>
        </w:tc>
        <w:tc>
          <w:tcPr>
            <w:tcW w:w="1843" w:type="dxa"/>
          </w:tcPr>
          <w:p w14:paraId="5195555F"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25</w:t>
            </w:r>
          </w:p>
        </w:tc>
        <w:tc>
          <w:tcPr>
            <w:tcW w:w="1843" w:type="dxa"/>
            <w:hideMark/>
          </w:tcPr>
          <w:p w14:paraId="68F909DB"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9</w:t>
            </w:r>
          </w:p>
        </w:tc>
      </w:tr>
      <w:tr w:rsidR="008E100C" w:rsidRPr="008E100C" w14:paraId="35559937" w14:textId="77777777" w:rsidTr="005816A8">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252" w:type="dxa"/>
            <w:hideMark/>
          </w:tcPr>
          <w:p w14:paraId="44025F88"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 xml:space="preserve">I </w:t>
            </w:r>
            <w:proofErr w:type="gramStart"/>
            <w:r w:rsidRPr="005816A8">
              <w:rPr>
                <w:rFonts w:eastAsia="Times New Roman" w:cs="Arial"/>
                <w:b w:val="0"/>
                <w:bCs w:val="0"/>
                <w:szCs w:val="24"/>
                <w:bdr w:val="none" w:sz="0" w:space="0" w:color="auto"/>
                <w:lang w:eastAsia="en-GB"/>
              </w:rPr>
              <w:t>don’t</w:t>
            </w:r>
            <w:proofErr w:type="gramEnd"/>
            <w:r w:rsidRPr="005816A8">
              <w:rPr>
                <w:rFonts w:eastAsia="Times New Roman" w:cs="Arial"/>
                <w:b w:val="0"/>
                <w:bCs w:val="0"/>
                <w:szCs w:val="24"/>
                <w:bdr w:val="none" w:sz="0" w:space="0" w:color="auto"/>
                <w:lang w:eastAsia="en-GB"/>
              </w:rPr>
              <w:t xml:space="preserve"> think my employer can make the right adjustments for me</w:t>
            </w:r>
          </w:p>
        </w:tc>
        <w:tc>
          <w:tcPr>
            <w:tcW w:w="1843" w:type="dxa"/>
          </w:tcPr>
          <w:p w14:paraId="2A17C271"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22</w:t>
            </w:r>
          </w:p>
        </w:tc>
        <w:tc>
          <w:tcPr>
            <w:tcW w:w="1843" w:type="dxa"/>
            <w:hideMark/>
          </w:tcPr>
          <w:p w14:paraId="6C8B4150"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15</w:t>
            </w:r>
          </w:p>
        </w:tc>
      </w:tr>
      <w:tr w:rsidR="008E100C" w:rsidRPr="008E100C" w14:paraId="0D492541" w14:textId="77777777" w:rsidTr="005816A8">
        <w:trPr>
          <w:trHeight w:val="695"/>
        </w:trPr>
        <w:tc>
          <w:tcPr>
            <w:cnfStyle w:val="001000000000" w:firstRow="0" w:lastRow="0" w:firstColumn="1" w:lastColumn="0" w:oddVBand="0" w:evenVBand="0" w:oddHBand="0" w:evenHBand="0" w:firstRowFirstColumn="0" w:firstRowLastColumn="0" w:lastRowFirstColumn="0" w:lastRowLastColumn="0"/>
            <w:tcW w:w="6252" w:type="dxa"/>
            <w:hideMark/>
          </w:tcPr>
          <w:p w14:paraId="2FE3B643"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I am worried that my employer will not know how to support me</w:t>
            </w:r>
          </w:p>
        </w:tc>
        <w:tc>
          <w:tcPr>
            <w:tcW w:w="1843" w:type="dxa"/>
          </w:tcPr>
          <w:p w14:paraId="4DD3F5AA"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21</w:t>
            </w:r>
          </w:p>
        </w:tc>
        <w:tc>
          <w:tcPr>
            <w:tcW w:w="1843" w:type="dxa"/>
            <w:hideMark/>
          </w:tcPr>
          <w:p w14:paraId="578465FB"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15</w:t>
            </w:r>
          </w:p>
        </w:tc>
      </w:tr>
      <w:tr w:rsidR="008E100C" w:rsidRPr="008E100C" w14:paraId="06A944F2" w14:textId="77777777" w:rsidTr="005816A8">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252" w:type="dxa"/>
            <w:hideMark/>
          </w:tcPr>
          <w:p w14:paraId="4A26E4A3"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Refused/unwilling/denied/not processed</w:t>
            </w:r>
          </w:p>
        </w:tc>
        <w:tc>
          <w:tcPr>
            <w:tcW w:w="1843" w:type="dxa"/>
          </w:tcPr>
          <w:p w14:paraId="511E19A1"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2</w:t>
            </w:r>
          </w:p>
        </w:tc>
        <w:tc>
          <w:tcPr>
            <w:tcW w:w="1843" w:type="dxa"/>
            <w:hideMark/>
          </w:tcPr>
          <w:p w14:paraId="0ACA1C38"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24</w:t>
            </w:r>
          </w:p>
        </w:tc>
      </w:tr>
      <w:tr w:rsidR="008E100C" w:rsidRPr="008E100C" w14:paraId="217AC9AE" w14:textId="77777777" w:rsidTr="005816A8">
        <w:trPr>
          <w:trHeight w:val="427"/>
        </w:trPr>
        <w:tc>
          <w:tcPr>
            <w:cnfStyle w:val="001000000000" w:firstRow="0" w:lastRow="0" w:firstColumn="1" w:lastColumn="0" w:oddVBand="0" w:evenVBand="0" w:oddHBand="0" w:evenHBand="0" w:firstRowFirstColumn="0" w:firstRowLastColumn="0" w:lastRowFirstColumn="0" w:lastRowLastColumn="0"/>
            <w:tcW w:w="6252" w:type="dxa"/>
            <w:hideMark/>
          </w:tcPr>
          <w:p w14:paraId="26C6BF06"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 xml:space="preserve">I </w:t>
            </w:r>
            <w:proofErr w:type="gramStart"/>
            <w:r w:rsidRPr="005816A8">
              <w:rPr>
                <w:rFonts w:eastAsia="Times New Roman" w:cs="Arial"/>
                <w:b w:val="0"/>
                <w:bCs w:val="0"/>
                <w:szCs w:val="24"/>
                <w:bdr w:val="none" w:sz="0" w:space="0" w:color="auto"/>
                <w:lang w:eastAsia="en-GB"/>
              </w:rPr>
              <w:t>don’t</w:t>
            </w:r>
            <w:proofErr w:type="gramEnd"/>
            <w:r w:rsidRPr="005816A8">
              <w:rPr>
                <w:rFonts w:eastAsia="Times New Roman" w:cs="Arial"/>
                <w:b w:val="0"/>
                <w:bCs w:val="0"/>
                <w:szCs w:val="24"/>
                <w:bdr w:val="none" w:sz="0" w:space="0" w:color="auto"/>
                <w:lang w:eastAsia="en-GB"/>
              </w:rPr>
              <w:t xml:space="preserve"> know what adjustments are</w:t>
            </w:r>
          </w:p>
        </w:tc>
        <w:tc>
          <w:tcPr>
            <w:tcW w:w="1843" w:type="dxa"/>
          </w:tcPr>
          <w:p w14:paraId="319B0B1E"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6</w:t>
            </w:r>
          </w:p>
        </w:tc>
        <w:tc>
          <w:tcPr>
            <w:tcW w:w="1843" w:type="dxa"/>
            <w:hideMark/>
          </w:tcPr>
          <w:p w14:paraId="240651BF"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9</w:t>
            </w:r>
          </w:p>
        </w:tc>
      </w:tr>
      <w:tr w:rsidR="008E100C" w:rsidRPr="008E100C" w14:paraId="5F2B1276" w14:textId="77777777" w:rsidTr="005816A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252" w:type="dxa"/>
            <w:hideMark/>
          </w:tcPr>
          <w:p w14:paraId="7E97E203"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Awaiting/still in process/being assessed</w:t>
            </w:r>
          </w:p>
        </w:tc>
        <w:tc>
          <w:tcPr>
            <w:tcW w:w="1843" w:type="dxa"/>
          </w:tcPr>
          <w:p w14:paraId="23C68A13"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0</w:t>
            </w:r>
          </w:p>
        </w:tc>
        <w:tc>
          <w:tcPr>
            <w:tcW w:w="1843" w:type="dxa"/>
            <w:hideMark/>
          </w:tcPr>
          <w:p w14:paraId="12ABAD7B"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10</w:t>
            </w:r>
          </w:p>
        </w:tc>
      </w:tr>
      <w:tr w:rsidR="008E100C" w:rsidRPr="008E100C" w14:paraId="7C7E7E00"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6252" w:type="dxa"/>
            <w:hideMark/>
          </w:tcPr>
          <w:p w14:paraId="12701D59"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 xml:space="preserve">Other </w:t>
            </w:r>
          </w:p>
        </w:tc>
        <w:tc>
          <w:tcPr>
            <w:tcW w:w="1843" w:type="dxa"/>
          </w:tcPr>
          <w:p w14:paraId="7222A90F"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7</w:t>
            </w:r>
          </w:p>
        </w:tc>
        <w:tc>
          <w:tcPr>
            <w:tcW w:w="1843" w:type="dxa"/>
            <w:hideMark/>
          </w:tcPr>
          <w:p w14:paraId="36BC9A76"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11</w:t>
            </w:r>
          </w:p>
        </w:tc>
      </w:tr>
      <w:tr w:rsidR="008E100C" w:rsidRPr="008E100C" w14:paraId="504727A2"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hideMark/>
          </w:tcPr>
          <w:p w14:paraId="1BB4BDBD" w14:textId="77777777" w:rsidR="008E100C" w:rsidRPr="005816A8" w:rsidRDefault="008E100C" w:rsidP="008E100C">
            <w:pPr>
              <w:rPr>
                <w:rFonts w:eastAsia="Times New Roman" w:cs="Arial"/>
                <w:b w:val="0"/>
                <w:bCs w:val="0"/>
                <w:szCs w:val="24"/>
                <w:bdr w:val="none" w:sz="0" w:space="0" w:color="auto"/>
                <w:lang w:eastAsia="en-GB"/>
              </w:rPr>
            </w:pPr>
            <w:r w:rsidRPr="005816A8">
              <w:rPr>
                <w:rFonts w:eastAsia="Times New Roman" w:cs="Arial"/>
                <w:b w:val="0"/>
                <w:bCs w:val="0"/>
                <w:szCs w:val="24"/>
                <w:bdr w:val="none" w:sz="0" w:space="0" w:color="auto"/>
                <w:lang w:eastAsia="en-GB"/>
              </w:rPr>
              <w:t>No specific reason</w:t>
            </w:r>
          </w:p>
        </w:tc>
        <w:tc>
          <w:tcPr>
            <w:tcW w:w="1843" w:type="dxa"/>
          </w:tcPr>
          <w:p w14:paraId="7FDFB953"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2</w:t>
            </w:r>
          </w:p>
        </w:tc>
        <w:tc>
          <w:tcPr>
            <w:tcW w:w="1843" w:type="dxa"/>
            <w:hideMark/>
          </w:tcPr>
          <w:p w14:paraId="44D591CC"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bdr w:val="none" w:sz="0" w:space="0" w:color="auto"/>
                <w:lang w:eastAsia="en-GB"/>
              </w:rPr>
            </w:pPr>
            <w:r w:rsidRPr="008E100C">
              <w:rPr>
                <w:rFonts w:eastAsia="Times New Roman" w:cs="Arial"/>
                <w:szCs w:val="24"/>
                <w:bdr w:val="none" w:sz="0" w:space="0" w:color="auto"/>
                <w:lang w:eastAsia="en-GB"/>
              </w:rPr>
              <w:t>3</w:t>
            </w:r>
          </w:p>
        </w:tc>
      </w:tr>
    </w:tbl>
    <w:p w14:paraId="52CD03A8" w14:textId="76175C0D" w:rsidR="008E100C" w:rsidRPr="00F45E6D" w:rsidRDefault="007822F8" w:rsidP="00F45E6D">
      <w:pPr>
        <w:pStyle w:val="Heading2"/>
      </w:pPr>
      <w:bookmarkStart w:id="27" w:name="_Toc43100997"/>
      <w:r w:rsidRPr="00F45E6D">
        <w:lastRenderedPageBreak/>
        <w:t>Considerations for employers: Employees with and without adjustments in place</w:t>
      </w:r>
      <w:bookmarkEnd w:id="27"/>
    </w:p>
    <w:p w14:paraId="1EE74CCB" w14:textId="091091E0" w:rsidR="007822F8" w:rsidRDefault="00A97275" w:rsidP="00A97275">
      <w:pPr>
        <w:pStyle w:val="BDFbulletpoints"/>
        <w:rPr>
          <w:lang w:val="en-US"/>
        </w:rPr>
      </w:pPr>
      <w:r>
        <w:rPr>
          <w:lang w:val="en-US"/>
        </w:rPr>
        <w:t xml:space="preserve">Employers need to reconsider how they think about adjustments for specific </w:t>
      </w:r>
      <w:r w:rsidR="00A053AA">
        <w:rPr>
          <w:lang w:val="en-US"/>
        </w:rPr>
        <w:t>disabilities</w:t>
      </w:r>
      <w:r>
        <w:rPr>
          <w:lang w:val="en-US"/>
        </w:rPr>
        <w:t xml:space="preserve"> and conditions. Employees </w:t>
      </w:r>
      <w:r w:rsidR="00844C0B">
        <w:rPr>
          <w:lang w:val="en-US"/>
        </w:rPr>
        <w:t xml:space="preserve">with </w:t>
      </w:r>
      <w:r w:rsidR="00A053AA">
        <w:rPr>
          <w:lang w:val="en-US"/>
        </w:rPr>
        <w:t>disabilities</w:t>
      </w:r>
      <w:r w:rsidR="00844C0B">
        <w:rPr>
          <w:lang w:val="en-US"/>
        </w:rPr>
        <w:t xml:space="preserve"> and conditions generally have more than one disability or conditions, and they </w:t>
      </w:r>
      <w:r w:rsidR="00844C0B" w:rsidRPr="009C3D02">
        <w:rPr>
          <w:b/>
          <w:bCs w:val="0"/>
          <w:color w:val="007AC9" w:themeColor="text2"/>
          <w:lang w:val="en-US"/>
        </w:rPr>
        <w:t>do not separate their adjustments into c</w:t>
      </w:r>
      <w:r w:rsidR="00A053AA" w:rsidRPr="009C3D02">
        <w:rPr>
          <w:b/>
          <w:bCs w:val="0"/>
          <w:color w:val="007AC9" w:themeColor="text2"/>
          <w:lang w:val="en-US"/>
        </w:rPr>
        <w:t>ondition categories</w:t>
      </w:r>
      <w:r w:rsidR="00A053AA" w:rsidRPr="009C3D02">
        <w:rPr>
          <w:color w:val="007AC9" w:themeColor="text2"/>
          <w:lang w:val="en-US"/>
        </w:rPr>
        <w:t xml:space="preserve"> </w:t>
      </w:r>
      <w:r w:rsidR="00A053AA">
        <w:rPr>
          <w:lang w:val="en-US"/>
        </w:rPr>
        <w:t>(for example, ‘adjustments for dyslexia’ or ‘adjustments for fibromyalgia’). Adjustments processes need to be more intuitively human and focus on the person and the barriers they are experiencing, rather th</w:t>
      </w:r>
      <w:r w:rsidR="00F206F1">
        <w:rPr>
          <w:lang w:val="en-US"/>
        </w:rPr>
        <w:t>an th</w:t>
      </w:r>
      <w:r w:rsidR="00A053AA">
        <w:rPr>
          <w:lang w:val="en-US"/>
        </w:rPr>
        <w:t xml:space="preserve">e </w:t>
      </w:r>
      <w:r w:rsidR="00F206F1">
        <w:rPr>
          <w:lang w:val="en-US"/>
        </w:rPr>
        <w:t xml:space="preserve">conditions they have. </w:t>
      </w:r>
    </w:p>
    <w:p w14:paraId="5BB8E15D" w14:textId="5E3013F0" w:rsidR="00F206F1" w:rsidRDefault="00F206F1" w:rsidP="00A97275">
      <w:pPr>
        <w:pStyle w:val="BDFbulletpoints"/>
        <w:rPr>
          <w:lang w:val="en-US"/>
        </w:rPr>
      </w:pPr>
      <w:r>
        <w:rPr>
          <w:lang w:val="en-US"/>
        </w:rPr>
        <w:t xml:space="preserve">You are likely to have employee who want </w:t>
      </w:r>
      <w:r w:rsidR="009C3D02">
        <w:rPr>
          <w:lang w:val="en-US"/>
        </w:rPr>
        <w:t>adjustments</w:t>
      </w:r>
      <w:r>
        <w:rPr>
          <w:lang w:val="en-US"/>
        </w:rPr>
        <w:t xml:space="preserve"> but who want to </w:t>
      </w:r>
      <w:r w:rsidRPr="009C3D02">
        <w:rPr>
          <w:b/>
          <w:bCs w:val="0"/>
          <w:color w:val="007AC9" w:themeColor="text2"/>
          <w:lang w:val="en-US"/>
        </w:rPr>
        <w:t>maintain privacy at work</w:t>
      </w:r>
      <w:r w:rsidRPr="009C3D02">
        <w:rPr>
          <w:color w:val="007AC9" w:themeColor="text2"/>
          <w:lang w:val="en-US"/>
        </w:rPr>
        <w:t xml:space="preserve"> </w:t>
      </w:r>
      <w:r>
        <w:rPr>
          <w:lang w:val="en-US"/>
        </w:rPr>
        <w:t xml:space="preserve">and keep details of the disability or conditions away from the workplace. </w:t>
      </w:r>
      <w:r w:rsidR="00C17569">
        <w:rPr>
          <w:lang w:val="en-US"/>
        </w:rPr>
        <w:t xml:space="preserve">In many organisations, accessing </w:t>
      </w:r>
      <w:r w:rsidR="009C3D02">
        <w:rPr>
          <w:lang w:val="en-US"/>
        </w:rPr>
        <w:t>adjustments</w:t>
      </w:r>
      <w:r w:rsidR="00C17569">
        <w:rPr>
          <w:lang w:val="en-US"/>
        </w:rPr>
        <w:t xml:space="preserve"> and support in the workplace is dependent on employees sharing details of their disability. Employers who take this approach </w:t>
      </w:r>
      <w:r w:rsidR="009C3D02">
        <w:rPr>
          <w:lang w:val="en-US"/>
        </w:rPr>
        <w:t>are leaving some employees unsupported.</w:t>
      </w:r>
    </w:p>
    <w:p w14:paraId="00D71CF8" w14:textId="4E08832D" w:rsidR="00560B82" w:rsidRDefault="00D52039" w:rsidP="008B4CD3">
      <w:pPr>
        <w:pStyle w:val="BDFbulletpoints"/>
        <w:rPr>
          <w:lang w:val="en-US"/>
        </w:rPr>
      </w:pPr>
      <w:r w:rsidRPr="00560B82">
        <w:rPr>
          <w:lang w:val="en-US"/>
        </w:rPr>
        <w:t xml:space="preserve">Employers should think of providing workplace </w:t>
      </w:r>
      <w:r w:rsidR="00CA2712" w:rsidRPr="00560B82">
        <w:rPr>
          <w:lang w:val="en-US"/>
        </w:rPr>
        <w:t>adjustments</w:t>
      </w:r>
      <w:r w:rsidRPr="00560B82">
        <w:rPr>
          <w:lang w:val="en-US"/>
        </w:rPr>
        <w:t xml:space="preserve"> to employees as providing a service to them. </w:t>
      </w:r>
      <w:r w:rsidR="008549B8" w:rsidRPr="00560B82">
        <w:rPr>
          <w:lang w:val="en-US"/>
        </w:rPr>
        <w:t xml:space="preserve">Asking employees </w:t>
      </w:r>
      <w:r w:rsidR="008549B8" w:rsidRPr="00560B82">
        <w:rPr>
          <w:b/>
          <w:bCs w:val="0"/>
          <w:color w:val="007AC9" w:themeColor="text2"/>
          <w:lang w:val="en-US"/>
        </w:rPr>
        <w:t xml:space="preserve">what they thought of the process and how they feel it could be improved </w:t>
      </w:r>
      <w:r w:rsidR="008549B8" w:rsidRPr="00560B82">
        <w:rPr>
          <w:lang w:val="en-US"/>
        </w:rPr>
        <w:t xml:space="preserve">will help many other employees who are nervous of coming forward to ask for support. </w:t>
      </w:r>
      <w:r w:rsidR="00CA2712" w:rsidRPr="00560B82">
        <w:rPr>
          <w:lang w:val="en-US"/>
        </w:rPr>
        <w:t>It will also give the organisation evidence of w</w:t>
      </w:r>
      <w:r w:rsidR="003F7413" w:rsidRPr="00051311">
        <w:rPr>
          <w:lang w:val="en-US"/>
        </w:rPr>
        <w:t>hat is causing people who have asked for adjustments not to ask again.</w:t>
      </w:r>
      <w:r w:rsidR="003F7413" w:rsidRPr="00560B82">
        <w:rPr>
          <w:lang w:val="en-US"/>
        </w:rPr>
        <w:t xml:space="preserve"> </w:t>
      </w:r>
    </w:p>
    <w:p w14:paraId="0D6ADC5F" w14:textId="5E051B12" w:rsidR="007822F8" w:rsidRPr="00560B82" w:rsidRDefault="002C2989" w:rsidP="00560B82">
      <w:pPr>
        <w:pStyle w:val="BDFPulltext"/>
        <w:jc w:val="center"/>
      </w:pPr>
      <w:r>
        <w:t>“</w:t>
      </w:r>
      <w:r w:rsidR="00EB65B0" w:rsidRPr="00560B82">
        <w:t>Adjustments processes need to be more intuitively human and focus on the person and the barriers they are experiencing, rather than the conditions they have.</w:t>
      </w:r>
      <w:r>
        <w:t>”</w:t>
      </w:r>
    </w:p>
    <w:p w14:paraId="02CE6159" w14:textId="77777777" w:rsidR="007822F8" w:rsidRDefault="007822F8">
      <w:pPr>
        <w:spacing w:after="0"/>
        <w:rPr>
          <w:rFonts w:ascii="Century Gothic" w:eastAsia="MS PGothic" w:hAnsi="Century Gothic" w:cs="Times New Roman"/>
          <w:b/>
          <w:bCs/>
          <w:color w:val="007AC9"/>
          <w:sz w:val="36"/>
          <w:szCs w:val="32"/>
        </w:rPr>
      </w:pPr>
      <w:bookmarkStart w:id="28" w:name="_Toc29539966"/>
      <w:r>
        <w:rPr>
          <w:rFonts w:ascii="Century Gothic" w:eastAsia="MS PGothic" w:hAnsi="Century Gothic" w:cs="Times New Roman"/>
          <w:b/>
          <w:bCs/>
          <w:color w:val="007AC9"/>
          <w:sz w:val="36"/>
          <w:szCs w:val="32"/>
        </w:rPr>
        <w:br w:type="page"/>
      </w:r>
    </w:p>
    <w:p w14:paraId="3BFBF88D" w14:textId="661E49C8" w:rsidR="008E100C" w:rsidRPr="00F60539" w:rsidRDefault="00F60539" w:rsidP="00F60539">
      <w:pPr>
        <w:keepNext/>
        <w:keepLines/>
        <w:spacing w:before="240" w:after="120"/>
        <w:outlineLvl w:val="0"/>
        <w:rPr>
          <w:rFonts w:ascii="Century Gothic" w:eastAsia="MS PGothic" w:hAnsi="Century Gothic" w:cs="Times New Roman"/>
          <w:b/>
          <w:bCs/>
          <w:color w:val="007AC9"/>
          <w:sz w:val="36"/>
          <w:szCs w:val="32"/>
        </w:rPr>
      </w:pPr>
      <w:bookmarkStart w:id="29" w:name="_Toc43100998"/>
      <w:bookmarkEnd w:id="28"/>
      <w:r>
        <w:rPr>
          <w:rFonts w:ascii="Century Gothic" w:eastAsia="MS PGothic" w:hAnsi="Century Gothic" w:cs="Times New Roman"/>
          <w:b/>
          <w:bCs/>
          <w:color w:val="007AC9"/>
          <w:sz w:val="36"/>
          <w:szCs w:val="32"/>
        </w:rPr>
        <w:lastRenderedPageBreak/>
        <w:t>Experiencing the process: From request to review</w:t>
      </w:r>
      <w:bookmarkEnd w:id="29"/>
    </w:p>
    <w:p w14:paraId="01ECD643" w14:textId="77777777" w:rsidR="0076040B" w:rsidRDefault="008E100C" w:rsidP="008E100C">
      <w:r w:rsidRPr="008E100C">
        <w:t xml:space="preserve">The initial and on-going conversations </w:t>
      </w:r>
      <w:r w:rsidR="0076040B">
        <w:t xml:space="preserve">between an employee and employer </w:t>
      </w:r>
      <w:r w:rsidRPr="008E100C">
        <w:t xml:space="preserve">about </w:t>
      </w:r>
      <w:r w:rsidR="00F60539">
        <w:t xml:space="preserve">workplace </w:t>
      </w:r>
      <w:r w:rsidRPr="008E100C">
        <w:t xml:space="preserve">adjustments are </w:t>
      </w:r>
      <w:r w:rsidR="0076040B">
        <w:t xml:space="preserve">important in shaping how the employee feels about how supported they are </w:t>
      </w:r>
      <w:r w:rsidR="0076040B" w:rsidRPr="0076040B">
        <w:rPr>
          <w:b/>
          <w:bCs/>
          <w:color w:val="0070C0"/>
        </w:rPr>
        <w:t>as an individual</w:t>
      </w:r>
      <w:r w:rsidR="0076040B">
        <w:t xml:space="preserve">, and also how genuine they feel </w:t>
      </w:r>
      <w:r w:rsidR="0076040B" w:rsidRPr="0076040B">
        <w:rPr>
          <w:b/>
          <w:bCs/>
          <w:color w:val="0070C0"/>
        </w:rPr>
        <w:t>the wider disability and inclusion agenda</w:t>
      </w:r>
      <w:r w:rsidR="0076040B" w:rsidRPr="0076040B">
        <w:rPr>
          <w:color w:val="0070C0"/>
        </w:rPr>
        <w:t xml:space="preserve"> </w:t>
      </w:r>
      <w:r w:rsidR="0076040B">
        <w:t>is in their organisation</w:t>
      </w:r>
      <w:r w:rsidRPr="008E100C">
        <w:t xml:space="preserve">. Employees need to feel they can </w:t>
      </w:r>
      <w:r w:rsidR="0076040B">
        <w:t>have conversations with their manager (or equivalent)</w:t>
      </w:r>
      <w:r w:rsidRPr="008E100C">
        <w:t xml:space="preserve"> openly and fully </w:t>
      </w:r>
      <w:r w:rsidR="00F60539" w:rsidRPr="008E100C">
        <w:t>to</w:t>
      </w:r>
      <w:r w:rsidRPr="008E100C">
        <w:t xml:space="preserve"> access the most effective services, tools, and solutions</w:t>
      </w:r>
      <w:r w:rsidR="0076040B">
        <w:t xml:space="preserve"> to enable them to thrive at work</w:t>
      </w:r>
      <w:r w:rsidRPr="008E100C">
        <w:t xml:space="preserve">. </w:t>
      </w:r>
    </w:p>
    <w:p w14:paraId="4C7AFFCE" w14:textId="70834694" w:rsidR="008E100C" w:rsidRDefault="0076040B" w:rsidP="008E100C">
      <w:r>
        <w:t>After</w:t>
      </w:r>
      <w:r w:rsidR="008E100C" w:rsidRPr="008E100C">
        <w:t xml:space="preserve"> adjustments are being processed and provided, </w:t>
      </w:r>
      <w:r>
        <w:t xml:space="preserve">we found many employers believe their ‘duty’ to </w:t>
      </w:r>
      <w:proofErr w:type="gramStart"/>
      <w:r>
        <w:t>make adjustments</w:t>
      </w:r>
      <w:proofErr w:type="gramEnd"/>
      <w:r>
        <w:t xml:space="preserve"> has been fulfilled and they need do nothing more. Employers too often miss that the Equality Act 2010 provides that </w:t>
      </w:r>
      <w:r w:rsidRPr="0076040B">
        <w:rPr>
          <w:b/>
          <w:bCs/>
          <w:color w:val="0070C0"/>
        </w:rPr>
        <w:t>the duty to make reasonable adjustments is an on-going one</w:t>
      </w:r>
      <w:r>
        <w:t>, meaning that if adjustments are no longer working, the employer is potentially failing to meet their legal duty; t</w:t>
      </w:r>
      <w:r w:rsidR="008E100C" w:rsidRPr="008E100C">
        <w:t xml:space="preserve">he conversation </w:t>
      </w:r>
      <w:r>
        <w:t xml:space="preserve">should </w:t>
      </w:r>
      <w:r w:rsidR="008E100C" w:rsidRPr="008E100C">
        <w:t xml:space="preserve">continue with on-going reviews of the effectiveness of adjustments in place. </w:t>
      </w:r>
    </w:p>
    <w:p w14:paraId="57890874" w14:textId="622ABB1F" w:rsidR="0076040B" w:rsidRPr="008E100C" w:rsidRDefault="0076040B" w:rsidP="008E100C">
      <w:r>
        <w:t xml:space="preserve">But this is the legal context only, and the legal context only gives the </w:t>
      </w:r>
      <w:r w:rsidRPr="0076040B">
        <w:rPr>
          <w:b/>
          <w:bCs/>
          <w:color w:val="0070C0"/>
        </w:rPr>
        <w:t>bare minimum standard</w:t>
      </w:r>
      <w:r>
        <w:t>. Employers who are keen to reach beyond this ‘minimum standard’ need to ensure ongoing review conversations about how well adjustments are working (for the individual and for the conversation) are working, and build this into t</w:t>
      </w:r>
      <w:r w:rsidR="001356AE">
        <w:t>heir wo</w:t>
      </w:r>
      <w:r>
        <w:t>rkplace adjustments procedures.</w:t>
      </w:r>
    </w:p>
    <w:p w14:paraId="25B45FB9" w14:textId="64463DCA" w:rsidR="008E100C" w:rsidRPr="008E100C" w:rsidRDefault="008E100C" w:rsidP="008E100C">
      <w:r w:rsidRPr="008E100C">
        <w:t>The survey explored the nature and frequency of conversations alongside some other reflections about the process itself</w:t>
      </w:r>
      <w:r w:rsidR="001356AE">
        <w:t>. We asked:</w:t>
      </w:r>
    </w:p>
    <w:p w14:paraId="13C9068A" w14:textId="2B7B6C6B"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 xml:space="preserve">Who initiated the initial conversation and the first line of contact for subsequent </w:t>
      </w:r>
      <w:proofErr w:type="gramStart"/>
      <w:r w:rsidR="001356AE" w:rsidRPr="008E100C">
        <w:rPr>
          <w:bCs/>
        </w:rPr>
        <w:t>discussions</w:t>
      </w:r>
      <w:r w:rsidR="001356AE">
        <w:rPr>
          <w:bCs/>
        </w:rPr>
        <w:t>.</w:t>
      </w:r>
      <w:proofErr w:type="gramEnd"/>
    </w:p>
    <w:p w14:paraId="220C96CE" w14:textId="121E5D1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The frequency of reviews</w:t>
      </w:r>
      <w:r w:rsidR="001356AE">
        <w:rPr>
          <w:bCs/>
        </w:rPr>
        <w:t>.</w:t>
      </w:r>
    </w:p>
    <w:p w14:paraId="580218ED" w14:textId="5CF13415"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The length of time it took to get adjustments in place</w:t>
      </w:r>
      <w:r w:rsidR="001356AE">
        <w:rPr>
          <w:bCs/>
        </w:rPr>
        <w:t>.</w:t>
      </w:r>
    </w:p>
    <w:p w14:paraId="63832FDC" w14:textId="2D6DCC24"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Difficulties experienced in the process</w:t>
      </w:r>
      <w:r w:rsidR="001356AE">
        <w:rPr>
          <w:bCs/>
        </w:rPr>
        <w:t>.</w:t>
      </w:r>
    </w:p>
    <w:p w14:paraId="113264F3" w14:textId="330BD0D9" w:rsidR="001356AE" w:rsidRDefault="008E100C" w:rsidP="008C60A0">
      <w:pPr>
        <w:pStyle w:val="BDFbulletpoints"/>
      </w:pPr>
      <w:r w:rsidRPr="008E100C">
        <w:t>Confidence in the organisation to supply adjustments, as needed, in the future.</w:t>
      </w:r>
    </w:p>
    <w:p w14:paraId="1583187F" w14:textId="2DF7CA87" w:rsidR="001356AE" w:rsidRPr="00F45E6D" w:rsidRDefault="001356AE" w:rsidP="00F45E6D">
      <w:pPr>
        <w:pStyle w:val="Heading2"/>
      </w:pPr>
      <w:bookmarkStart w:id="30" w:name="_Toc43100999"/>
      <w:r w:rsidRPr="00F45E6D">
        <w:t>Summary of findings</w:t>
      </w:r>
      <w:bookmarkEnd w:id="30"/>
    </w:p>
    <w:p w14:paraId="5DE8FF93" w14:textId="77777777" w:rsidR="001356AE" w:rsidRDefault="001356AE" w:rsidP="001356AE">
      <w:r w:rsidRPr="001356AE">
        <w:t xml:space="preserve">In most cases, respondents with adjustments in place said that they initiated the first conversation about their provision. </w:t>
      </w:r>
      <w:r>
        <w:t xml:space="preserve">Employees </w:t>
      </w:r>
      <w:r w:rsidRPr="001356AE">
        <w:t xml:space="preserve">were far more likely to talk to their </w:t>
      </w:r>
      <w:r w:rsidRPr="001356AE">
        <w:rPr>
          <w:b/>
          <w:bCs/>
          <w:color w:val="0070C0"/>
        </w:rPr>
        <w:t xml:space="preserve">manager or supervisor </w:t>
      </w:r>
      <w:r>
        <w:t>during the first conversation about adjustments</w:t>
      </w:r>
      <w:r w:rsidRPr="001356AE">
        <w:t xml:space="preserve"> (89 per cent) compared with other sources such as the HR team or personnel department (27 per cent), their disability or workplace adjustments team (28 per cent) and/or their departmental manager or director (15 per cent). </w:t>
      </w:r>
    </w:p>
    <w:p w14:paraId="74BD181E" w14:textId="2F25F6C6" w:rsidR="001356AE" w:rsidRPr="001356AE" w:rsidRDefault="001356AE" w:rsidP="001356AE">
      <w:r w:rsidRPr="001356AE">
        <w:t xml:space="preserve">On-going reviews about the effectiveness of adjustments relied heavily on the manager or supervisor relationship once again. Almost 8 in 10 respondents (77 per cent) said reviews happened with their manager or supervisor and far fewer mentioned any other contact point (less than 10 per cent for each type). These figures highlight the importance for </w:t>
      </w:r>
      <w:r w:rsidRPr="001356AE">
        <w:rPr>
          <w:b/>
          <w:bCs/>
          <w:color w:val="0070C0"/>
        </w:rPr>
        <w:lastRenderedPageBreak/>
        <w:t>managers to be fully informed</w:t>
      </w:r>
      <w:r w:rsidRPr="001356AE">
        <w:t xml:space="preserve"> about workplace adjustments policy in the organisation </w:t>
      </w:r>
      <w:r>
        <w:t xml:space="preserve">– particularly with self-service approaches to employees getting adjustments – </w:t>
      </w:r>
      <w:r w:rsidRPr="001356AE">
        <w:t>and equipped</w:t>
      </w:r>
      <w:r>
        <w:t xml:space="preserve"> </w:t>
      </w:r>
      <w:r w:rsidRPr="001356AE">
        <w:t>to handle any related discussions which can potentially be very sensitive.</w:t>
      </w:r>
    </w:p>
    <w:p w14:paraId="155335C1" w14:textId="3256742C" w:rsidR="001356AE" w:rsidRPr="001356AE" w:rsidRDefault="001356AE" w:rsidP="001356AE">
      <w:r w:rsidRPr="001356AE">
        <w:t>In terms of the process itself, data suggests that the waiting time for adjustments was</w:t>
      </w:r>
      <w:r w:rsidR="00105BD1">
        <w:t xml:space="preserve"> often</w:t>
      </w:r>
      <w:r w:rsidRPr="001356AE">
        <w:t xml:space="preserve"> </w:t>
      </w:r>
      <w:r w:rsidRPr="001356AE">
        <w:rPr>
          <w:b/>
          <w:bCs/>
          <w:color w:val="0070C0"/>
        </w:rPr>
        <w:t>too long</w:t>
      </w:r>
      <w:r w:rsidRPr="001356AE">
        <w:rPr>
          <w:color w:val="0070C0"/>
        </w:rPr>
        <w:t xml:space="preserve"> </w:t>
      </w:r>
      <w:r w:rsidRPr="001356AE">
        <w:t xml:space="preserve">and reviews were happening </w:t>
      </w:r>
      <w:r w:rsidRPr="001356AE">
        <w:rPr>
          <w:b/>
          <w:bCs/>
          <w:color w:val="0070C0"/>
        </w:rPr>
        <w:t>too infrequently</w:t>
      </w:r>
      <w:r w:rsidRPr="001356AE">
        <w:t>.</w:t>
      </w:r>
    </w:p>
    <w:p w14:paraId="3441F485" w14:textId="2200FF0D" w:rsidR="001356AE" w:rsidRPr="001356AE" w:rsidRDefault="001356AE" w:rsidP="001356AE">
      <w:r w:rsidRPr="001356AE">
        <w:t xml:space="preserve">Whilst just over two fifths (42 per cent) reported that they had not experienced any difficulties in the process at all, a majority did report issues. Delays in the process, issues with managers and </w:t>
      </w:r>
      <w:r w:rsidRPr="001356AE">
        <w:rPr>
          <w:b/>
          <w:bCs/>
          <w:color w:val="0070C0"/>
        </w:rPr>
        <w:t>difficulties at an organisational level</w:t>
      </w:r>
      <w:r>
        <w:t xml:space="preserve">; </w:t>
      </w:r>
      <w:r w:rsidRPr="001356AE">
        <w:t>for example</w:t>
      </w:r>
      <w:r>
        <w:t>,</w:t>
      </w:r>
      <w:r w:rsidRPr="001356AE">
        <w:t xml:space="preserve"> a lack of procedure or policy, </w:t>
      </w:r>
      <w:r>
        <w:t>“</w:t>
      </w:r>
      <w:r w:rsidRPr="001356AE">
        <w:t>bureaucracy</w:t>
      </w:r>
      <w:r>
        <w:t>”,</w:t>
      </w:r>
      <w:r w:rsidRPr="001356AE">
        <w:t xml:space="preserve"> and a general lack of understanding of needs were common problems.</w:t>
      </w:r>
    </w:p>
    <w:p w14:paraId="614E7020" w14:textId="77777777" w:rsidR="001356AE" w:rsidRPr="001356AE" w:rsidRDefault="001356AE" w:rsidP="001356AE">
      <w:r w:rsidRPr="001356AE">
        <w:t>As a measure of confidence in the process, all respondents working with adjustments in place were asked if, on the basis of their experience, they felt that any outstanding adjustments they might need in future would be put in place for them. Three in ten (30 per cent) felt that they would. Another half (49 per cent) said ‘maybe’ and one in ten (12 per cent) said ‘no’.</w:t>
      </w:r>
    </w:p>
    <w:p w14:paraId="40EC2B61" w14:textId="046BF512" w:rsidR="008E100C" w:rsidRPr="008E100C" w:rsidRDefault="001356AE" w:rsidP="00F45E6D">
      <w:pPr>
        <w:pStyle w:val="Heading2"/>
      </w:pPr>
      <w:bookmarkStart w:id="31" w:name="_Toc29539969"/>
      <w:bookmarkStart w:id="32" w:name="_Toc43101000"/>
      <w:r>
        <w:t>The m</w:t>
      </w:r>
      <w:r w:rsidR="008E100C" w:rsidRPr="008E100C">
        <w:t>ain contact p</w:t>
      </w:r>
      <w:r>
        <w:t>erson for requesting adjustments</w:t>
      </w:r>
      <w:r w:rsidR="008E100C" w:rsidRPr="008E100C">
        <w:t xml:space="preserve"> and ongoing review</w:t>
      </w:r>
      <w:bookmarkEnd w:id="31"/>
      <w:bookmarkEnd w:id="32"/>
    </w:p>
    <w:p w14:paraId="3F48F69D" w14:textId="7DDC04CE" w:rsidR="008E100C" w:rsidRPr="008E100C" w:rsidRDefault="008E100C" w:rsidP="008E100C">
      <w:r w:rsidRPr="008E100C">
        <w:t>Three quarters of respondents with adjustments in place (7</w:t>
      </w:r>
      <w:r w:rsidR="00757415">
        <w:t>6</w:t>
      </w:r>
      <w:r w:rsidRPr="008E100C">
        <w:t xml:space="preserve"> per cent) reported that they themselves initiated the first conversation about them. Just over a fifth of respondents (21 per cent) said it was their employer.</w:t>
      </w:r>
    </w:p>
    <w:p w14:paraId="6EF5906F" w14:textId="77777777" w:rsidR="00F524D7" w:rsidRPr="008E100C" w:rsidRDefault="008E100C" w:rsidP="00F524D7">
      <w:pPr>
        <w:rPr>
          <w:szCs w:val="24"/>
        </w:rPr>
      </w:pPr>
      <w:r w:rsidRPr="008E100C">
        <w:t>Chart 2: Who initiated the first conversation about adjustments and workplace support</w:t>
      </w:r>
      <w:r w:rsidR="001356AE">
        <w:t xml:space="preserve"> </w:t>
      </w:r>
      <w:r w:rsidR="00F524D7">
        <w:t xml:space="preserve">(myself: 75 per cent; employer: 21 per cent; </w:t>
      </w:r>
      <w:proofErr w:type="gramStart"/>
      <w:r w:rsidR="00F524D7">
        <w:t>don’t</w:t>
      </w:r>
      <w:proofErr w:type="gramEnd"/>
      <w:r w:rsidR="00F524D7">
        <w:t xml:space="preserve"> know: 4 per cent).</w:t>
      </w:r>
    </w:p>
    <w:p w14:paraId="6D29BEB9" w14:textId="5DB2EDF4" w:rsidR="008E100C" w:rsidRPr="008E100C" w:rsidRDefault="008E100C" w:rsidP="008E100C">
      <w:pPr>
        <w:rPr>
          <w:szCs w:val="24"/>
        </w:rPr>
      </w:pPr>
    </w:p>
    <w:p w14:paraId="7586A94D" w14:textId="77777777" w:rsidR="008E100C" w:rsidRPr="008E100C" w:rsidRDefault="008E100C" w:rsidP="008E100C">
      <w:pPr>
        <w:jc w:val="center"/>
      </w:pPr>
      <w:r w:rsidRPr="008E100C">
        <w:rPr>
          <w:noProof/>
          <w:lang w:eastAsia="en-GB"/>
        </w:rPr>
        <w:drawing>
          <wp:inline distT="0" distB="0" distL="0" distR="0" wp14:anchorId="06848B98" wp14:editId="18ED70C1">
            <wp:extent cx="4160520" cy="2156460"/>
            <wp:effectExtent l="0" t="0" r="0" b="0"/>
            <wp:docPr id="1" name="Chart 1" descr="This pie chart shows the proportion of respondents who instigated the initial conversation versus those that said it was their employer. The results are as follows:&#10;Myself 76%&#10;Employer 21%&#10;Don't know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19F6F8" w14:textId="526EB6B3" w:rsidR="008E100C" w:rsidRPr="008E100C" w:rsidRDefault="008E100C" w:rsidP="008E100C">
      <w:r w:rsidRPr="008E100C">
        <w:t xml:space="preserve">The survey explored who in the organisation the </w:t>
      </w:r>
      <w:r w:rsidR="001356AE">
        <w:t xml:space="preserve">employee </w:t>
      </w:r>
      <w:r w:rsidRPr="008E100C">
        <w:t xml:space="preserve">was in most contact with at the initial stages of evaluating the adjustments needed and at the later stages </w:t>
      </w:r>
      <w:r w:rsidR="001356AE">
        <w:t>when</w:t>
      </w:r>
      <w:r w:rsidRPr="008E100C">
        <w:t xml:space="preserve"> reviewing how they were working.</w:t>
      </w:r>
    </w:p>
    <w:p w14:paraId="3789B73C" w14:textId="77777777" w:rsidR="001356AE" w:rsidRDefault="008E100C" w:rsidP="008E100C">
      <w:r w:rsidRPr="008E100C">
        <w:lastRenderedPageBreak/>
        <w:t xml:space="preserve">Almost nine in ten respondents (89 per cent) said that their </w:t>
      </w:r>
      <w:r w:rsidRPr="001356AE">
        <w:rPr>
          <w:b/>
          <w:bCs/>
          <w:color w:val="0070C0"/>
        </w:rPr>
        <w:t>manager or supervisor</w:t>
      </w:r>
      <w:r w:rsidRPr="001356AE">
        <w:rPr>
          <w:color w:val="0070C0"/>
        </w:rPr>
        <w:t xml:space="preserve"> </w:t>
      </w:r>
      <w:r w:rsidRPr="008E100C">
        <w:t>was the person they had most contact with when initially reviewing the type of support they needed and sorts of adjustments that would be available to them. Other contact points mentioned at this initial stage of the process by at least one in ten respondents were</w:t>
      </w:r>
      <w:r w:rsidR="001356AE">
        <w:t>:</w:t>
      </w:r>
    </w:p>
    <w:p w14:paraId="3820E22E" w14:textId="6D8782DF" w:rsidR="001356AE" w:rsidRDefault="009D5BFA" w:rsidP="001356AE">
      <w:pPr>
        <w:pStyle w:val="BDFbulletpoints"/>
      </w:pPr>
      <w:r>
        <w:t>T</w:t>
      </w:r>
      <w:r w:rsidR="008E100C" w:rsidRPr="008E100C">
        <w:t xml:space="preserve">he </w:t>
      </w:r>
      <w:r w:rsidR="008E100C" w:rsidRPr="008E100C">
        <w:rPr>
          <w:lang w:eastAsia="en-GB"/>
        </w:rPr>
        <w:t xml:space="preserve">disability or workplace adjustments teams (28 </w:t>
      </w:r>
      <w:r w:rsidR="008E100C" w:rsidRPr="008E100C">
        <w:t>per cent</w:t>
      </w:r>
      <w:r w:rsidR="008E100C" w:rsidRPr="008E100C">
        <w:rPr>
          <w:lang w:eastAsia="en-GB"/>
        </w:rPr>
        <w:t>)</w:t>
      </w:r>
      <w:r>
        <w:rPr>
          <w:lang w:eastAsia="en-GB"/>
        </w:rPr>
        <w:t>.</w:t>
      </w:r>
    </w:p>
    <w:p w14:paraId="23B6FA4B" w14:textId="670AC289" w:rsidR="009D5BFA" w:rsidRDefault="009D5BFA" w:rsidP="001356AE">
      <w:pPr>
        <w:pStyle w:val="BDFbulletpoints"/>
      </w:pPr>
      <w:r>
        <w:rPr>
          <w:lang w:eastAsia="en-GB"/>
        </w:rPr>
        <w:t>H</w:t>
      </w:r>
      <w:r w:rsidR="008E100C" w:rsidRPr="008E100C">
        <w:rPr>
          <w:lang w:eastAsia="en-GB"/>
        </w:rPr>
        <w:t xml:space="preserve">uman resources teams or personnel department (27 </w:t>
      </w:r>
      <w:r w:rsidR="008E100C" w:rsidRPr="008E100C">
        <w:t>per cent</w:t>
      </w:r>
      <w:r w:rsidR="008E100C" w:rsidRPr="008E100C">
        <w:rPr>
          <w:lang w:eastAsia="en-GB"/>
        </w:rPr>
        <w:t>)</w:t>
      </w:r>
      <w:r>
        <w:rPr>
          <w:lang w:eastAsia="en-GB"/>
        </w:rPr>
        <w:t>.</w:t>
      </w:r>
    </w:p>
    <w:p w14:paraId="612455A5" w14:textId="164153CD" w:rsidR="008E100C" w:rsidRPr="008E100C" w:rsidRDefault="009D5BFA" w:rsidP="001356AE">
      <w:pPr>
        <w:pStyle w:val="BDFbulletpoints"/>
      </w:pPr>
      <w:r>
        <w:rPr>
          <w:lang w:eastAsia="en-GB"/>
        </w:rPr>
        <w:t>A</w:t>
      </w:r>
      <w:r w:rsidR="008E100C" w:rsidRPr="008E100C">
        <w:rPr>
          <w:lang w:eastAsia="en-GB"/>
        </w:rPr>
        <w:t xml:space="preserve">nd/or </w:t>
      </w:r>
      <w:r>
        <w:rPr>
          <w:lang w:eastAsia="en-GB"/>
        </w:rPr>
        <w:t>an</w:t>
      </w:r>
      <w:r w:rsidR="008E100C" w:rsidRPr="008E100C">
        <w:rPr>
          <w:lang w:eastAsia="en-GB"/>
        </w:rPr>
        <w:t xml:space="preserve">other departmental manager or director (15 </w:t>
      </w:r>
      <w:r w:rsidR="008E100C" w:rsidRPr="008E100C">
        <w:t>per cent</w:t>
      </w:r>
      <w:r w:rsidR="008E100C" w:rsidRPr="008E100C">
        <w:rPr>
          <w:lang w:eastAsia="en-GB"/>
        </w:rPr>
        <w:t xml:space="preserve">). Almost one in ten (9 </w:t>
      </w:r>
      <w:r w:rsidR="008E100C" w:rsidRPr="008E100C">
        <w:t>per cent</w:t>
      </w:r>
      <w:r w:rsidR="008E100C" w:rsidRPr="008E100C">
        <w:rPr>
          <w:lang w:eastAsia="en-GB"/>
        </w:rPr>
        <w:t xml:space="preserve">) mentioned the diversity and inclusion or talent management team. </w:t>
      </w:r>
    </w:p>
    <w:p w14:paraId="49F674B5" w14:textId="0E23B702" w:rsidR="008E100C" w:rsidRPr="008E100C" w:rsidRDefault="008E100C" w:rsidP="008E100C">
      <w:pPr>
        <w:rPr>
          <w:color w:val="393B3E" w:themeColor="text1" w:themeShade="BF"/>
        </w:rPr>
      </w:pPr>
      <w:r w:rsidRPr="008E100C">
        <w:t>Just over three quarters (77 per cent) reported that their manager or supervisor was the person they had most contact with when adjustments were in place and being reviewed for how well they were working and if any changes needed to be made. Reliance on the manager becomes pronounced at these later review stages</w:t>
      </w:r>
      <w:r w:rsidR="009D5BFA">
        <w:t xml:space="preserve"> after</w:t>
      </w:r>
      <w:r w:rsidRPr="008E100C">
        <w:t xml:space="preserve"> adjustments are in place. Chart 3 shows that contact with any of the other departments was much less likely (less than 10 per cent in all instances). </w:t>
      </w:r>
    </w:p>
    <w:p w14:paraId="0EE80E76" w14:textId="77777777" w:rsidR="008E100C" w:rsidRPr="008E100C" w:rsidRDefault="008E100C" w:rsidP="008E100C">
      <w:pPr>
        <w:rPr>
          <w:szCs w:val="24"/>
        </w:rPr>
      </w:pPr>
      <w:r w:rsidRPr="008E100C">
        <w:t xml:space="preserve">Chart 3: Person in most contact with when initially reviewing the type of support and adjustments needed </w:t>
      </w:r>
      <w:proofErr w:type="gramStart"/>
      <w:r w:rsidRPr="008E100C">
        <w:t>and also</w:t>
      </w:r>
      <w:proofErr w:type="gramEnd"/>
      <w:r w:rsidRPr="008E100C">
        <w:t xml:space="preserve"> at ongoing reviews. (</w:t>
      </w:r>
      <w:r w:rsidRPr="008E100C">
        <w:rPr>
          <w:szCs w:val="24"/>
          <w:lang w:eastAsia="en-GB"/>
        </w:rPr>
        <w:t>Base: Respondents with disabilities/conditions working with adjustments 651)</w:t>
      </w:r>
    </w:p>
    <w:p w14:paraId="777F7C03" w14:textId="77777777" w:rsidR="008E100C" w:rsidRPr="008E100C" w:rsidRDefault="008E100C" w:rsidP="008E100C">
      <w:pPr>
        <w:rPr>
          <w:lang w:eastAsia="en-GB"/>
        </w:rPr>
      </w:pPr>
      <w:r w:rsidRPr="008E100C">
        <w:rPr>
          <w:noProof/>
          <w:lang w:eastAsia="en-GB"/>
        </w:rPr>
        <w:drawing>
          <wp:inline distT="0" distB="0" distL="0" distR="0" wp14:anchorId="662DB1FC" wp14:editId="0211FB8C">
            <wp:extent cx="5486400" cy="3200400"/>
            <wp:effectExtent l="0" t="0" r="0" b="0"/>
            <wp:docPr id="3" name="Chart 3" descr="This bar chart shows the main contact for respondents at two stages of the process; setting up and reviewing adjustments. &#10;&#10;At the stage of initial stage of discussing adjustments the results were as follows:&#10;My manager or supervisor 89% &#10;Disability or workplace adjustments team 28% &#10;Human resources team or personnel department 27% &#10;Other departmental manager or director 15% &#10;Diversity and inclusion or talent management team 9% &#10;Not applicable I did not have conversations at this stage 8%&#10;&#10;At the stage of ongoing review the results were as follows:&#10;My manager or supervisor 77% &#10;Disability or workplace adjustments team 8% &#10;Human resources team or personnel department 7% &#10;Other departmental manager or director 3% &#10;Diversity and inclusion or talent management team 3% &#10;Not applicable I did not have conversations at this stage 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79265C" w14:textId="77777777" w:rsidR="00F45E6D" w:rsidRDefault="00F45E6D">
      <w:pPr>
        <w:spacing w:after="0"/>
        <w:rPr>
          <w:rFonts w:ascii="Century Gothic" w:hAnsi="Century Gothic"/>
          <w:b/>
          <w:bCs/>
          <w:noProof/>
          <w:color w:val="4D4F53" w:themeColor="accent1"/>
          <w:sz w:val="28"/>
          <w:szCs w:val="28"/>
          <w:lang w:val="en-US"/>
        </w:rPr>
      </w:pPr>
      <w:bookmarkStart w:id="33" w:name="_Toc29539970"/>
      <w:r>
        <w:rPr>
          <w:rFonts w:ascii="Century Gothic" w:hAnsi="Century Gothic"/>
          <w:b/>
          <w:bCs/>
          <w:noProof/>
          <w:color w:val="4D4F53" w:themeColor="accent1"/>
          <w:sz w:val="28"/>
          <w:szCs w:val="28"/>
          <w:lang w:val="en-US"/>
        </w:rPr>
        <w:br w:type="page"/>
      </w:r>
    </w:p>
    <w:p w14:paraId="70C5734D" w14:textId="6EEC189D" w:rsidR="008E100C" w:rsidRPr="008E100C" w:rsidRDefault="008E100C" w:rsidP="00F45E6D">
      <w:pPr>
        <w:pStyle w:val="Heading2"/>
      </w:pPr>
      <w:bookmarkStart w:id="34" w:name="_Toc43101001"/>
      <w:r w:rsidRPr="008E100C">
        <w:lastRenderedPageBreak/>
        <w:t>Length of time taken to get adjustments in place</w:t>
      </w:r>
      <w:bookmarkEnd w:id="33"/>
      <w:bookmarkEnd w:id="34"/>
    </w:p>
    <w:p w14:paraId="048E6668" w14:textId="77777777" w:rsidR="009D5BFA" w:rsidRDefault="008E100C" w:rsidP="008E100C">
      <w:pPr>
        <w:rPr>
          <w:lang w:val="en-US"/>
        </w:rPr>
      </w:pPr>
      <w:r w:rsidRPr="008E100C">
        <w:t xml:space="preserve">All respondents were asked </w:t>
      </w:r>
      <w:r w:rsidRPr="008E100C">
        <w:rPr>
          <w:lang w:val="en-US"/>
        </w:rPr>
        <w:t xml:space="preserve">how long it took to get their current adjustments in place starting from the initial conversation. The </w:t>
      </w:r>
      <w:r w:rsidR="009D5BFA">
        <w:rPr>
          <w:lang w:val="en-US"/>
        </w:rPr>
        <w:t>findings</w:t>
      </w:r>
      <w:r w:rsidRPr="008E100C">
        <w:rPr>
          <w:lang w:val="en-US"/>
        </w:rPr>
        <w:t xml:space="preserve"> reveal a very varied experience from our respondents</w:t>
      </w:r>
      <w:r w:rsidR="009D5BFA">
        <w:rPr>
          <w:lang w:val="en-US"/>
        </w:rPr>
        <w:t>:</w:t>
      </w:r>
    </w:p>
    <w:p w14:paraId="6D8F5FCD" w14:textId="77777777" w:rsidR="009D5BFA" w:rsidRDefault="008E100C" w:rsidP="009D5BFA">
      <w:pPr>
        <w:pStyle w:val="BDFbulletpoints"/>
      </w:pPr>
      <w:r w:rsidRPr="008E100C">
        <w:t xml:space="preserve">Almost a third (32 per cent) reported that they had had a relatively quick process of </w:t>
      </w:r>
      <w:r w:rsidRPr="009D5BFA">
        <w:rPr>
          <w:b/>
          <w:bCs w:val="0"/>
          <w:color w:val="0070C0"/>
        </w:rPr>
        <w:t>under one month</w:t>
      </w:r>
      <w:r w:rsidRPr="008E100C">
        <w:t xml:space="preserve">. </w:t>
      </w:r>
    </w:p>
    <w:p w14:paraId="176000C0" w14:textId="77777777" w:rsidR="009D5BFA" w:rsidRDefault="008E100C" w:rsidP="009D5BFA">
      <w:pPr>
        <w:pStyle w:val="BDFbulletpoints"/>
      </w:pPr>
      <w:r w:rsidRPr="008E100C">
        <w:t xml:space="preserve">Another 38 per cent had waited between </w:t>
      </w:r>
      <w:r w:rsidRPr="009D5BFA">
        <w:rPr>
          <w:b/>
          <w:bCs w:val="0"/>
          <w:color w:val="0070C0"/>
        </w:rPr>
        <w:t>one and six months</w:t>
      </w:r>
      <w:r w:rsidRPr="009D5BFA">
        <w:rPr>
          <w:color w:val="0070C0"/>
        </w:rPr>
        <w:t xml:space="preserve"> </w:t>
      </w:r>
      <w:r w:rsidRPr="008E100C">
        <w:t>and 10 per cent up to a year.</w:t>
      </w:r>
    </w:p>
    <w:p w14:paraId="61E546AF" w14:textId="3A6382E5" w:rsidR="008E100C" w:rsidRPr="008E100C" w:rsidRDefault="009D5BFA" w:rsidP="009D5BFA">
      <w:pPr>
        <w:pStyle w:val="BDFbulletpoints"/>
      </w:pPr>
      <w:r>
        <w:t>A</w:t>
      </w:r>
      <w:r w:rsidR="008E100C" w:rsidRPr="008E100C">
        <w:t xml:space="preserve">lmost a fifth (17 per cent) said that they had waited for </w:t>
      </w:r>
      <w:r w:rsidR="008E100C" w:rsidRPr="009D5BFA">
        <w:rPr>
          <w:b/>
          <w:bCs w:val="0"/>
          <w:color w:val="0070C0"/>
        </w:rPr>
        <w:t>over a year</w:t>
      </w:r>
      <w:r w:rsidR="008E100C" w:rsidRPr="009D5BFA">
        <w:rPr>
          <w:color w:val="0070C0"/>
        </w:rPr>
        <w:t xml:space="preserve"> </w:t>
      </w:r>
      <w:r w:rsidR="008E100C" w:rsidRPr="008E100C">
        <w:t xml:space="preserve">(8 per cent were </w:t>
      </w:r>
      <w:r w:rsidRPr="008E100C">
        <w:t>waiting</w:t>
      </w:r>
      <w:r w:rsidR="008E100C" w:rsidRPr="008E100C">
        <w:t xml:space="preserve"> for 2 or more years).</w:t>
      </w:r>
    </w:p>
    <w:p w14:paraId="22E37963" w14:textId="4283E40A" w:rsidR="008E100C" w:rsidRPr="008E100C" w:rsidRDefault="008E100C" w:rsidP="008E100C">
      <w:pPr>
        <w:rPr>
          <w:szCs w:val="24"/>
        </w:rPr>
      </w:pPr>
    </w:p>
    <w:tbl>
      <w:tblPr>
        <w:tblStyle w:val="GridTable4-Accent3"/>
        <w:tblW w:w="9752" w:type="dxa"/>
        <w:tblLook w:val="04A0" w:firstRow="1" w:lastRow="0" w:firstColumn="1" w:lastColumn="0" w:noHBand="0" w:noVBand="1"/>
      </w:tblPr>
      <w:tblGrid>
        <w:gridCol w:w="7768"/>
        <w:gridCol w:w="1984"/>
      </w:tblGrid>
      <w:tr w:rsidR="008E100C" w:rsidRPr="008E100C" w14:paraId="6E8F6821" w14:textId="77777777" w:rsidTr="005816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8" w:type="dxa"/>
            <w:shd w:val="clear" w:color="auto" w:fill="D0D2D1" w:themeFill="background1" w:themeFillTint="99"/>
            <w:noWrap/>
            <w:hideMark/>
          </w:tcPr>
          <w:p w14:paraId="0BB486FC" w14:textId="6B185F18" w:rsidR="009D5BFA" w:rsidRPr="005816A8" w:rsidRDefault="009D5BFA" w:rsidP="008E100C">
            <w:pPr>
              <w:rPr>
                <w:szCs w:val="24"/>
                <w:lang w:eastAsia="en-GB"/>
              </w:rPr>
            </w:pPr>
            <w:r w:rsidRPr="005816A8">
              <w:rPr>
                <w:lang w:eastAsia="en-GB"/>
              </w:rPr>
              <w:t xml:space="preserve">Table </w:t>
            </w:r>
            <w:r w:rsidR="00E5425D" w:rsidRPr="005816A8">
              <w:rPr>
                <w:lang w:eastAsia="en-GB"/>
              </w:rPr>
              <w:t>7</w:t>
            </w:r>
            <w:r w:rsidRPr="005816A8">
              <w:rPr>
                <w:lang w:eastAsia="en-GB"/>
              </w:rPr>
              <w:t xml:space="preserve">: Length of time taken to get adjustments in </w:t>
            </w:r>
            <w:r w:rsidRPr="005816A8">
              <w:rPr>
                <w:szCs w:val="24"/>
                <w:lang w:eastAsia="en-GB"/>
              </w:rPr>
              <w:t>place.</w:t>
            </w:r>
            <w:r w:rsidRPr="005816A8">
              <w:rPr>
                <w:rStyle w:val="FootnoteReference"/>
                <w:szCs w:val="24"/>
                <w:lang w:eastAsia="en-GB"/>
              </w:rPr>
              <w:footnoteReference w:id="6"/>
            </w:r>
            <w:r w:rsidRPr="005816A8">
              <w:rPr>
                <w:szCs w:val="24"/>
                <w:lang w:eastAsia="en-GB"/>
              </w:rPr>
              <w:t xml:space="preserve"> </w:t>
            </w:r>
          </w:p>
        </w:tc>
        <w:tc>
          <w:tcPr>
            <w:tcW w:w="1984" w:type="dxa"/>
            <w:shd w:val="clear" w:color="auto" w:fill="D0D2D1" w:themeFill="background1" w:themeFillTint="99"/>
            <w:noWrap/>
            <w:hideMark/>
          </w:tcPr>
          <w:p w14:paraId="27AB37FB" w14:textId="77777777" w:rsidR="008E100C" w:rsidRPr="005816A8" w:rsidRDefault="008E100C" w:rsidP="008E100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accent5" w:themeTint="D9"/>
                <w:szCs w:val="24"/>
                <w:lang w:eastAsia="en-GB"/>
              </w:rPr>
            </w:pPr>
            <w:r w:rsidRPr="005816A8">
              <w:rPr>
                <w:rFonts w:eastAsia="Times New Roman" w:cs="Arial"/>
                <w:color w:val="262626" w:themeColor="accent5" w:themeTint="D9"/>
                <w:lang w:eastAsia="en-GB"/>
              </w:rPr>
              <w:t>Percentage of respondents</w:t>
            </w:r>
          </w:p>
        </w:tc>
      </w:tr>
      <w:tr w:rsidR="008E100C" w:rsidRPr="008E100C" w14:paraId="1FAD8AB2"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8" w:type="dxa"/>
            <w:noWrap/>
            <w:hideMark/>
          </w:tcPr>
          <w:p w14:paraId="0E9AB2ED" w14:textId="77777777" w:rsidR="008E100C" w:rsidRPr="005816A8" w:rsidRDefault="008E100C" w:rsidP="008E100C">
            <w:pPr>
              <w:rPr>
                <w:rFonts w:eastAsia="Times New Roman" w:cs="Arial"/>
                <w:b w:val="0"/>
                <w:bCs w:val="0"/>
                <w:color w:val="4D4F53" w:themeColor="text1"/>
                <w:szCs w:val="24"/>
                <w:lang w:eastAsia="en-GB"/>
              </w:rPr>
            </w:pPr>
            <w:r w:rsidRPr="005816A8">
              <w:rPr>
                <w:rFonts w:eastAsia="Times New Roman" w:cs="Arial"/>
                <w:b w:val="0"/>
                <w:bCs w:val="0"/>
                <w:color w:val="4D4F53" w:themeColor="text1"/>
                <w:lang w:eastAsia="en-GB"/>
              </w:rPr>
              <w:t>Less than 2 weeks</w:t>
            </w:r>
          </w:p>
        </w:tc>
        <w:tc>
          <w:tcPr>
            <w:tcW w:w="1984" w:type="dxa"/>
            <w:noWrap/>
            <w:hideMark/>
          </w:tcPr>
          <w:p w14:paraId="5FCEE82A" w14:textId="77777777" w:rsidR="008E100C" w:rsidRPr="009D5BFA"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4D4F53" w:themeColor="text1"/>
                <w:szCs w:val="24"/>
                <w:lang w:eastAsia="en-GB"/>
              </w:rPr>
            </w:pPr>
            <w:r w:rsidRPr="009D5BFA">
              <w:rPr>
                <w:rFonts w:eastAsia="Times New Roman" w:cs="Arial"/>
                <w:color w:val="4D4F53" w:themeColor="text1"/>
                <w:lang w:eastAsia="en-GB"/>
              </w:rPr>
              <w:t>18</w:t>
            </w:r>
          </w:p>
        </w:tc>
      </w:tr>
      <w:tr w:rsidR="008E100C" w:rsidRPr="008E100C" w14:paraId="2026A52F"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768" w:type="dxa"/>
            <w:noWrap/>
            <w:hideMark/>
          </w:tcPr>
          <w:p w14:paraId="5FAE96AB" w14:textId="77777777" w:rsidR="008E100C" w:rsidRPr="005816A8" w:rsidRDefault="008E100C" w:rsidP="008E100C">
            <w:pPr>
              <w:rPr>
                <w:rFonts w:eastAsia="Times New Roman" w:cs="Arial"/>
                <w:b w:val="0"/>
                <w:bCs w:val="0"/>
                <w:color w:val="4D4F53" w:themeColor="text1"/>
                <w:szCs w:val="24"/>
                <w:lang w:eastAsia="en-GB"/>
              </w:rPr>
            </w:pPr>
            <w:r w:rsidRPr="005816A8">
              <w:rPr>
                <w:rFonts w:eastAsia="Times New Roman" w:cs="Arial"/>
                <w:b w:val="0"/>
                <w:bCs w:val="0"/>
                <w:color w:val="4D4F53" w:themeColor="text1"/>
                <w:lang w:eastAsia="en-GB"/>
              </w:rPr>
              <w:t>Approximately 2 weeks to 1 month</w:t>
            </w:r>
          </w:p>
        </w:tc>
        <w:tc>
          <w:tcPr>
            <w:tcW w:w="1984" w:type="dxa"/>
            <w:noWrap/>
            <w:hideMark/>
          </w:tcPr>
          <w:p w14:paraId="47D70D51" w14:textId="77777777" w:rsidR="008E100C" w:rsidRPr="009D5BFA"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D4F53" w:themeColor="text1"/>
                <w:szCs w:val="24"/>
                <w:lang w:eastAsia="en-GB"/>
              </w:rPr>
            </w:pPr>
            <w:r w:rsidRPr="009D5BFA">
              <w:rPr>
                <w:rFonts w:eastAsia="Times New Roman" w:cs="Arial"/>
                <w:color w:val="4D4F53" w:themeColor="text1"/>
                <w:lang w:eastAsia="en-GB"/>
              </w:rPr>
              <w:t>13</w:t>
            </w:r>
          </w:p>
        </w:tc>
      </w:tr>
      <w:tr w:rsidR="008E100C" w:rsidRPr="008E100C" w14:paraId="2F687CB3"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8" w:type="dxa"/>
            <w:noWrap/>
            <w:hideMark/>
          </w:tcPr>
          <w:p w14:paraId="059BBDDD" w14:textId="77777777" w:rsidR="008E100C" w:rsidRPr="005816A8" w:rsidRDefault="008E100C" w:rsidP="008E100C">
            <w:pPr>
              <w:rPr>
                <w:rFonts w:eastAsia="Times New Roman" w:cs="Arial"/>
                <w:b w:val="0"/>
                <w:bCs w:val="0"/>
                <w:color w:val="4D4F53" w:themeColor="text1"/>
                <w:szCs w:val="24"/>
                <w:lang w:eastAsia="en-GB"/>
              </w:rPr>
            </w:pPr>
            <w:r w:rsidRPr="005816A8">
              <w:rPr>
                <w:rFonts w:eastAsia="Times New Roman" w:cs="Arial"/>
                <w:b w:val="0"/>
                <w:bCs w:val="0"/>
                <w:color w:val="4D4F53" w:themeColor="text1"/>
                <w:lang w:eastAsia="en-GB"/>
              </w:rPr>
              <w:t>1 to 2 months</w:t>
            </w:r>
          </w:p>
        </w:tc>
        <w:tc>
          <w:tcPr>
            <w:tcW w:w="1984" w:type="dxa"/>
            <w:noWrap/>
            <w:hideMark/>
          </w:tcPr>
          <w:p w14:paraId="42CF8D32" w14:textId="77777777" w:rsidR="008E100C" w:rsidRPr="009D5BFA"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4D4F53" w:themeColor="text1"/>
                <w:szCs w:val="24"/>
                <w:lang w:eastAsia="en-GB"/>
              </w:rPr>
            </w:pPr>
            <w:r w:rsidRPr="009D5BFA">
              <w:rPr>
                <w:rFonts w:eastAsia="Times New Roman" w:cs="Arial"/>
                <w:color w:val="4D4F53" w:themeColor="text1"/>
                <w:lang w:eastAsia="en-GB"/>
              </w:rPr>
              <w:t>18</w:t>
            </w:r>
          </w:p>
        </w:tc>
      </w:tr>
      <w:tr w:rsidR="008E100C" w:rsidRPr="008E100C" w14:paraId="068AF1AC"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768" w:type="dxa"/>
            <w:noWrap/>
            <w:hideMark/>
          </w:tcPr>
          <w:p w14:paraId="5684A815" w14:textId="77777777" w:rsidR="008E100C" w:rsidRPr="005816A8" w:rsidRDefault="008E100C" w:rsidP="008E100C">
            <w:pPr>
              <w:rPr>
                <w:rFonts w:eastAsia="Times New Roman" w:cs="Arial"/>
                <w:b w:val="0"/>
                <w:bCs w:val="0"/>
                <w:color w:val="4D4F53" w:themeColor="text1"/>
                <w:szCs w:val="24"/>
                <w:lang w:eastAsia="en-GB"/>
              </w:rPr>
            </w:pPr>
            <w:r w:rsidRPr="005816A8">
              <w:rPr>
                <w:rFonts w:eastAsia="Times New Roman" w:cs="Arial"/>
                <w:b w:val="0"/>
                <w:bCs w:val="0"/>
                <w:color w:val="4D4F53" w:themeColor="text1"/>
                <w:lang w:eastAsia="en-GB"/>
              </w:rPr>
              <w:t>3 to 6 months</w:t>
            </w:r>
          </w:p>
        </w:tc>
        <w:tc>
          <w:tcPr>
            <w:tcW w:w="1984" w:type="dxa"/>
            <w:noWrap/>
            <w:hideMark/>
          </w:tcPr>
          <w:p w14:paraId="3A310B4A" w14:textId="77777777" w:rsidR="008E100C" w:rsidRPr="009D5BFA"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D4F53" w:themeColor="text1"/>
                <w:szCs w:val="24"/>
                <w:lang w:eastAsia="en-GB"/>
              </w:rPr>
            </w:pPr>
            <w:r w:rsidRPr="009D5BFA">
              <w:rPr>
                <w:rFonts w:eastAsia="Times New Roman" w:cs="Arial"/>
                <w:color w:val="4D4F53" w:themeColor="text1"/>
                <w:lang w:eastAsia="en-GB"/>
              </w:rPr>
              <w:t>20</w:t>
            </w:r>
          </w:p>
        </w:tc>
      </w:tr>
      <w:tr w:rsidR="008E100C" w:rsidRPr="008E100C" w14:paraId="1967977D"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8" w:type="dxa"/>
            <w:noWrap/>
            <w:hideMark/>
          </w:tcPr>
          <w:p w14:paraId="1B661A85" w14:textId="77777777" w:rsidR="008E100C" w:rsidRPr="005816A8" w:rsidRDefault="008E100C" w:rsidP="008E100C">
            <w:pPr>
              <w:rPr>
                <w:rFonts w:eastAsia="Times New Roman" w:cs="Arial"/>
                <w:b w:val="0"/>
                <w:bCs w:val="0"/>
                <w:color w:val="4D4F53" w:themeColor="text1"/>
                <w:szCs w:val="24"/>
                <w:lang w:eastAsia="en-GB"/>
              </w:rPr>
            </w:pPr>
            <w:r w:rsidRPr="005816A8">
              <w:rPr>
                <w:rFonts w:eastAsia="Times New Roman" w:cs="Arial"/>
                <w:b w:val="0"/>
                <w:bCs w:val="0"/>
                <w:color w:val="4D4F53" w:themeColor="text1"/>
                <w:lang w:eastAsia="en-GB"/>
              </w:rPr>
              <w:t>7 to 12 months</w:t>
            </w:r>
          </w:p>
        </w:tc>
        <w:tc>
          <w:tcPr>
            <w:tcW w:w="1984" w:type="dxa"/>
            <w:noWrap/>
            <w:hideMark/>
          </w:tcPr>
          <w:p w14:paraId="37141B49" w14:textId="77777777" w:rsidR="008E100C" w:rsidRPr="009D5BFA"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4D4F53" w:themeColor="text1"/>
                <w:szCs w:val="24"/>
                <w:lang w:eastAsia="en-GB"/>
              </w:rPr>
            </w:pPr>
            <w:r w:rsidRPr="009D5BFA">
              <w:rPr>
                <w:rFonts w:eastAsia="Times New Roman" w:cs="Arial"/>
                <w:color w:val="4D4F53" w:themeColor="text1"/>
                <w:lang w:eastAsia="en-GB"/>
              </w:rPr>
              <w:t>10</w:t>
            </w:r>
          </w:p>
        </w:tc>
      </w:tr>
      <w:tr w:rsidR="008E100C" w:rsidRPr="008E100C" w14:paraId="29634554"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768" w:type="dxa"/>
            <w:noWrap/>
            <w:hideMark/>
          </w:tcPr>
          <w:p w14:paraId="362B5354" w14:textId="77777777" w:rsidR="008E100C" w:rsidRPr="005816A8" w:rsidRDefault="008E100C" w:rsidP="008E100C">
            <w:pPr>
              <w:rPr>
                <w:rFonts w:eastAsia="Times New Roman" w:cs="Arial"/>
                <w:b w:val="0"/>
                <w:bCs w:val="0"/>
                <w:color w:val="4D4F53" w:themeColor="text1"/>
                <w:szCs w:val="24"/>
                <w:lang w:eastAsia="en-GB"/>
              </w:rPr>
            </w:pPr>
            <w:r w:rsidRPr="005816A8">
              <w:rPr>
                <w:rFonts w:eastAsia="Times New Roman" w:cs="Arial"/>
                <w:b w:val="0"/>
                <w:bCs w:val="0"/>
                <w:color w:val="4D4F53" w:themeColor="text1"/>
                <w:lang w:eastAsia="en-GB"/>
              </w:rPr>
              <w:t>1 to 2 years</w:t>
            </w:r>
          </w:p>
        </w:tc>
        <w:tc>
          <w:tcPr>
            <w:tcW w:w="1984" w:type="dxa"/>
            <w:noWrap/>
            <w:hideMark/>
          </w:tcPr>
          <w:p w14:paraId="37288AD8" w14:textId="77777777" w:rsidR="008E100C" w:rsidRPr="009D5BFA"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D4F53" w:themeColor="text1"/>
                <w:szCs w:val="24"/>
                <w:lang w:eastAsia="en-GB"/>
              </w:rPr>
            </w:pPr>
            <w:r w:rsidRPr="009D5BFA">
              <w:rPr>
                <w:rFonts w:eastAsia="Times New Roman" w:cs="Arial"/>
                <w:color w:val="4D4F53" w:themeColor="text1"/>
                <w:lang w:eastAsia="en-GB"/>
              </w:rPr>
              <w:t>9</w:t>
            </w:r>
          </w:p>
        </w:tc>
      </w:tr>
      <w:tr w:rsidR="008E100C" w:rsidRPr="008E100C" w14:paraId="4B50FE5E"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8" w:type="dxa"/>
            <w:noWrap/>
            <w:hideMark/>
          </w:tcPr>
          <w:p w14:paraId="60677E95" w14:textId="77777777" w:rsidR="008E100C" w:rsidRPr="005816A8" w:rsidRDefault="008E100C" w:rsidP="008E100C">
            <w:pPr>
              <w:rPr>
                <w:rFonts w:eastAsia="Times New Roman" w:cs="Arial"/>
                <w:b w:val="0"/>
                <w:bCs w:val="0"/>
                <w:color w:val="4D4F53" w:themeColor="text1"/>
                <w:szCs w:val="24"/>
                <w:lang w:eastAsia="en-GB"/>
              </w:rPr>
            </w:pPr>
            <w:r w:rsidRPr="005816A8">
              <w:rPr>
                <w:rFonts w:eastAsia="Times New Roman" w:cs="Arial"/>
                <w:b w:val="0"/>
                <w:bCs w:val="0"/>
                <w:color w:val="4D4F53" w:themeColor="text1"/>
                <w:lang w:eastAsia="en-GB"/>
              </w:rPr>
              <w:t>2 to 3 years</w:t>
            </w:r>
          </w:p>
        </w:tc>
        <w:tc>
          <w:tcPr>
            <w:tcW w:w="1984" w:type="dxa"/>
            <w:noWrap/>
            <w:hideMark/>
          </w:tcPr>
          <w:p w14:paraId="7D6FF683" w14:textId="77777777" w:rsidR="008E100C" w:rsidRPr="009D5BFA"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4D4F53" w:themeColor="text1"/>
                <w:szCs w:val="24"/>
                <w:lang w:eastAsia="en-GB"/>
              </w:rPr>
            </w:pPr>
            <w:r w:rsidRPr="009D5BFA">
              <w:rPr>
                <w:rFonts w:eastAsia="Times New Roman" w:cs="Arial"/>
                <w:color w:val="4D4F53" w:themeColor="text1"/>
                <w:lang w:eastAsia="en-GB"/>
              </w:rPr>
              <w:t>5</w:t>
            </w:r>
          </w:p>
        </w:tc>
      </w:tr>
      <w:tr w:rsidR="008E100C" w:rsidRPr="008E100C" w14:paraId="303FDEDD"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7768" w:type="dxa"/>
            <w:noWrap/>
            <w:hideMark/>
          </w:tcPr>
          <w:p w14:paraId="7D3B42DF" w14:textId="77777777" w:rsidR="008E100C" w:rsidRPr="005816A8" w:rsidRDefault="008E100C" w:rsidP="008E100C">
            <w:pPr>
              <w:rPr>
                <w:rFonts w:eastAsia="Times New Roman" w:cs="Arial"/>
                <w:b w:val="0"/>
                <w:bCs w:val="0"/>
                <w:color w:val="4D4F53" w:themeColor="text1"/>
                <w:szCs w:val="24"/>
                <w:lang w:eastAsia="en-GB"/>
              </w:rPr>
            </w:pPr>
            <w:r w:rsidRPr="005816A8">
              <w:rPr>
                <w:rFonts w:eastAsia="Times New Roman" w:cs="Arial"/>
                <w:b w:val="0"/>
                <w:bCs w:val="0"/>
                <w:color w:val="4D4F53" w:themeColor="text1"/>
                <w:lang w:eastAsia="en-GB"/>
              </w:rPr>
              <w:t>4 years or more</w:t>
            </w:r>
          </w:p>
        </w:tc>
        <w:tc>
          <w:tcPr>
            <w:tcW w:w="1984" w:type="dxa"/>
            <w:noWrap/>
            <w:hideMark/>
          </w:tcPr>
          <w:p w14:paraId="65816656" w14:textId="77777777" w:rsidR="008E100C" w:rsidRPr="009D5BFA" w:rsidRDefault="008E100C" w:rsidP="008E100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D4F53" w:themeColor="text1"/>
                <w:szCs w:val="24"/>
                <w:lang w:eastAsia="en-GB"/>
              </w:rPr>
            </w:pPr>
            <w:r w:rsidRPr="009D5BFA">
              <w:rPr>
                <w:rFonts w:eastAsia="Times New Roman" w:cs="Arial"/>
                <w:color w:val="4D4F53" w:themeColor="text1"/>
                <w:lang w:eastAsia="en-GB"/>
              </w:rPr>
              <w:t>3</w:t>
            </w:r>
          </w:p>
        </w:tc>
      </w:tr>
      <w:tr w:rsidR="008E100C" w:rsidRPr="008E100C" w14:paraId="6316508A"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8" w:type="dxa"/>
            <w:noWrap/>
            <w:hideMark/>
          </w:tcPr>
          <w:p w14:paraId="1D559429" w14:textId="77777777" w:rsidR="008E100C" w:rsidRPr="005816A8" w:rsidRDefault="008E100C" w:rsidP="008E100C">
            <w:pPr>
              <w:rPr>
                <w:rFonts w:eastAsia="Times New Roman" w:cs="Arial"/>
                <w:b w:val="0"/>
                <w:bCs w:val="0"/>
                <w:color w:val="4D4F53" w:themeColor="text1"/>
                <w:szCs w:val="24"/>
                <w:lang w:eastAsia="en-GB"/>
              </w:rPr>
            </w:pPr>
            <w:proofErr w:type="gramStart"/>
            <w:r w:rsidRPr="005816A8">
              <w:rPr>
                <w:rFonts w:eastAsia="Times New Roman" w:cs="Arial"/>
                <w:b w:val="0"/>
                <w:bCs w:val="0"/>
                <w:color w:val="4D4F53" w:themeColor="text1"/>
                <w:lang w:eastAsia="en-GB"/>
              </w:rPr>
              <w:t>Don’t</w:t>
            </w:r>
            <w:proofErr w:type="gramEnd"/>
            <w:r w:rsidRPr="005816A8">
              <w:rPr>
                <w:rFonts w:eastAsia="Times New Roman" w:cs="Arial"/>
                <w:b w:val="0"/>
                <w:bCs w:val="0"/>
                <w:color w:val="4D4F53" w:themeColor="text1"/>
                <w:lang w:eastAsia="en-GB"/>
              </w:rPr>
              <w:t xml:space="preserve"> know</w:t>
            </w:r>
          </w:p>
        </w:tc>
        <w:tc>
          <w:tcPr>
            <w:tcW w:w="1984" w:type="dxa"/>
            <w:noWrap/>
            <w:hideMark/>
          </w:tcPr>
          <w:p w14:paraId="7721B47E" w14:textId="77777777" w:rsidR="008E100C" w:rsidRPr="009D5BFA" w:rsidRDefault="008E100C" w:rsidP="008E100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4D4F53" w:themeColor="text1"/>
                <w:szCs w:val="24"/>
                <w:lang w:eastAsia="en-GB"/>
              </w:rPr>
            </w:pPr>
            <w:r w:rsidRPr="009D5BFA">
              <w:rPr>
                <w:rFonts w:eastAsia="Times New Roman" w:cs="Arial"/>
                <w:color w:val="4D4F53" w:themeColor="text1"/>
                <w:lang w:eastAsia="en-GB"/>
              </w:rPr>
              <w:t>3</w:t>
            </w:r>
          </w:p>
        </w:tc>
      </w:tr>
    </w:tbl>
    <w:p w14:paraId="6A1CA741" w14:textId="14774F89" w:rsidR="008E100C" w:rsidRPr="008E100C" w:rsidRDefault="008E100C" w:rsidP="009D5BFA">
      <w:pPr>
        <w:pStyle w:val="Heading2"/>
      </w:pPr>
      <w:bookmarkStart w:id="35" w:name="_Toc29539971"/>
      <w:bookmarkStart w:id="36" w:name="_Toc43101002"/>
      <w:r w:rsidRPr="008E100C">
        <w:t xml:space="preserve">Difficulties </w:t>
      </w:r>
      <w:r w:rsidRPr="009D5BFA">
        <w:t>experienced</w:t>
      </w:r>
      <w:r w:rsidRPr="008E100C">
        <w:t xml:space="preserve"> </w:t>
      </w:r>
      <w:r w:rsidR="009D5BFA">
        <w:t>with</w:t>
      </w:r>
      <w:r w:rsidRPr="008E100C">
        <w:t xml:space="preserve"> getting adjustments in place</w:t>
      </w:r>
      <w:bookmarkEnd w:id="35"/>
      <w:bookmarkEnd w:id="36"/>
    </w:p>
    <w:p w14:paraId="684962BF" w14:textId="3AAC80DC" w:rsidR="008E100C" w:rsidRPr="008E100C" w:rsidRDefault="008E100C" w:rsidP="008E100C">
      <w:r w:rsidRPr="008E100C">
        <w:t>Respondents were asked what difficulties, if any, they had experienced in the process of getting their current adjustments in place. This was an open question. Just over two fifths (42 per cent) reported that they had not experienced any difficulties at all. For the remaining, difficulties revolved around a few key areas (mentioned by at least 5 per cent of respondents with disabilities or conditions with adjustments currently in place):</w:t>
      </w:r>
    </w:p>
    <w:p w14:paraId="625E1612"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
        </w:rPr>
        <w:t>Delays</w:t>
      </w:r>
      <w:r w:rsidRPr="008E100C">
        <w:rPr>
          <w:bCs/>
        </w:rPr>
        <w:t xml:space="preserve">: The process itself was the root cause of some difficulties either in terms of the length of time taken with some respondents mentioning delays and </w:t>
      </w:r>
      <w:r w:rsidRPr="009D5BFA">
        <w:rPr>
          <w:b/>
          <w:color w:val="0070C0"/>
        </w:rPr>
        <w:t xml:space="preserve">approvals taking </w:t>
      </w:r>
      <w:r w:rsidRPr="009D5BFA">
        <w:rPr>
          <w:b/>
          <w:color w:val="0070C0"/>
        </w:rPr>
        <w:lastRenderedPageBreak/>
        <w:t xml:space="preserve">too long </w:t>
      </w:r>
      <w:r w:rsidRPr="008E100C">
        <w:rPr>
          <w:bCs/>
        </w:rPr>
        <w:t xml:space="preserve">(11 </w:t>
      </w:r>
      <w:r w:rsidRPr="008E100C">
        <w:rPr>
          <w:rFonts w:eastAsia="Times New Roman" w:cs="Arial"/>
          <w:bCs/>
          <w:lang w:eastAsia="en-GB"/>
        </w:rPr>
        <w:t>per cent</w:t>
      </w:r>
      <w:r w:rsidRPr="008E100C">
        <w:rPr>
          <w:bCs/>
        </w:rPr>
        <w:t>)</w:t>
      </w:r>
      <w:r w:rsidRPr="008E100C">
        <w:rPr>
          <w:rFonts w:eastAsia="Times New Roman" w:cs="Arial"/>
          <w:bCs/>
          <w:lang w:eastAsia="en-GB"/>
        </w:rPr>
        <w:t xml:space="preserve"> or, more specifically, in relation to </w:t>
      </w:r>
      <w:r w:rsidRPr="009D5BFA">
        <w:rPr>
          <w:rFonts w:eastAsia="Times New Roman" w:cs="Arial"/>
          <w:b/>
          <w:color w:val="0070C0"/>
          <w:lang w:eastAsia="en-GB"/>
        </w:rPr>
        <w:t>waiting for occupational health assessments and diagnosis</w:t>
      </w:r>
      <w:r w:rsidRPr="009D5BFA">
        <w:rPr>
          <w:rFonts w:eastAsia="Times New Roman" w:cs="Arial"/>
          <w:bCs/>
          <w:color w:val="0070C0"/>
          <w:lang w:eastAsia="en-GB"/>
        </w:rPr>
        <w:t xml:space="preserve"> </w:t>
      </w:r>
      <w:r w:rsidRPr="008E100C">
        <w:rPr>
          <w:rFonts w:eastAsia="Times New Roman" w:cs="Arial"/>
          <w:bCs/>
          <w:lang w:eastAsia="en-GB"/>
        </w:rPr>
        <w:t>(6 per cent).</w:t>
      </w:r>
    </w:p>
    <w:p w14:paraId="4E81A4D4"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
        </w:rPr>
        <w:t>Managers</w:t>
      </w:r>
      <w:r w:rsidRPr="008E100C">
        <w:rPr>
          <w:bCs/>
        </w:rPr>
        <w:t xml:space="preserve">: Difficulties also emerged for some in respect of their manager either by showing a </w:t>
      </w:r>
      <w:r w:rsidRPr="009D5BFA">
        <w:rPr>
          <w:rFonts w:eastAsia="Times New Roman" w:cs="Arial"/>
          <w:b/>
          <w:color w:val="0070C0"/>
          <w:lang w:eastAsia="en-GB"/>
        </w:rPr>
        <w:t>lack of support, help or understanding</w:t>
      </w:r>
      <w:r w:rsidRPr="009D5BFA">
        <w:rPr>
          <w:rFonts w:eastAsia="Times New Roman" w:cs="Arial"/>
          <w:bCs/>
          <w:color w:val="0070C0"/>
          <w:lang w:eastAsia="en-GB"/>
        </w:rPr>
        <w:t xml:space="preserve"> </w:t>
      </w:r>
      <w:r w:rsidRPr="008E100C">
        <w:rPr>
          <w:rFonts w:eastAsia="Times New Roman" w:cs="Arial"/>
          <w:bCs/>
          <w:lang w:eastAsia="en-GB"/>
        </w:rPr>
        <w:t xml:space="preserve">or being resistant to the flexibility provided by adjustments (9 per cent), or, linked to a </w:t>
      </w:r>
      <w:r w:rsidRPr="009D5BFA">
        <w:rPr>
          <w:rFonts w:eastAsia="Times New Roman" w:cs="Arial"/>
          <w:b/>
          <w:color w:val="0070C0"/>
          <w:lang w:eastAsia="en-GB"/>
        </w:rPr>
        <w:t>lack of awareness</w:t>
      </w:r>
      <w:r w:rsidRPr="009D5BFA">
        <w:rPr>
          <w:rFonts w:eastAsia="Times New Roman" w:cs="Arial"/>
          <w:bCs/>
          <w:color w:val="0070C0"/>
          <w:lang w:eastAsia="en-GB"/>
        </w:rPr>
        <w:t xml:space="preserve"> </w:t>
      </w:r>
      <w:r w:rsidRPr="008E100C">
        <w:rPr>
          <w:rFonts w:eastAsia="Times New Roman" w:cs="Arial"/>
          <w:bCs/>
          <w:lang w:eastAsia="en-GB"/>
        </w:rPr>
        <w:t>of process/legislation (4 per cent).</w:t>
      </w:r>
    </w:p>
    <w:p w14:paraId="5E9D2F42" w14:textId="0214FAD5" w:rsidR="008E100C" w:rsidRPr="008E100C" w:rsidRDefault="008E100C" w:rsidP="009D5BFA">
      <w:pPr>
        <w:pStyle w:val="BDFlastbullet"/>
      </w:pPr>
      <w:r w:rsidRPr="008E100C">
        <w:rPr>
          <w:b/>
        </w:rPr>
        <w:t>Issues at an organisational or general level</w:t>
      </w:r>
      <w:r w:rsidRPr="008E100C">
        <w:t xml:space="preserve">: A </w:t>
      </w:r>
      <w:r w:rsidRPr="006D561E">
        <w:rPr>
          <w:color w:val="4D4F53" w:themeColor="text1"/>
        </w:rPr>
        <w:t>clear</w:t>
      </w:r>
      <w:r w:rsidRPr="009D5BFA">
        <w:rPr>
          <w:b/>
          <w:bCs w:val="0"/>
          <w:color w:val="0070C0"/>
        </w:rPr>
        <w:t xml:space="preserve"> lack of procedure</w:t>
      </w:r>
      <w:r w:rsidRPr="009D5BFA">
        <w:rPr>
          <w:color w:val="0070C0"/>
        </w:rPr>
        <w:t xml:space="preserve"> </w:t>
      </w:r>
      <w:r w:rsidRPr="008E100C">
        <w:t xml:space="preserve">or policy, </w:t>
      </w:r>
      <w:r w:rsidR="009D5BFA">
        <w:t>“</w:t>
      </w:r>
      <w:r w:rsidRPr="008E100C">
        <w:t>bureaucracy</w:t>
      </w:r>
      <w:r w:rsidR="009D5BFA">
        <w:t>”,</w:t>
      </w:r>
      <w:r w:rsidRPr="008E100C">
        <w:t xml:space="preserve"> and a general lack of understanding (8 </w:t>
      </w:r>
      <w:r w:rsidRPr="008E100C">
        <w:rPr>
          <w:rFonts w:eastAsia="Times New Roman" w:cs="Arial"/>
          <w:lang w:eastAsia="en-GB"/>
        </w:rPr>
        <w:t>per cent</w:t>
      </w:r>
      <w:r w:rsidRPr="008E100C">
        <w:t>).</w:t>
      </w:r>
    </w:p>
    <w:p w14:paraId="4F2AD370" w14:textId="015FE3A9" w:rsidR="008E100C" w:rsidRPr="008E100C" w:rsidRDefault="008E100C" w:rsidP="008E100C">
      <w:pPr>
        <w:pBdr>
          <w:top w:val="nil"/>
          <w:left w:val="nil"/>
          <w:bottom w:val="nil"/>
          <w:right w:val="nil"/>
          <w:between w:val="nil"/>
          <w:bar w:val="nil"/>
        </w:pBdr>
        <w:spacing w:after="60"/>
        <w:rPr>
          <w:rFonts w:eastAsia="Times New Roman" w:cs="Arial"/>
          <w:bCs/>
          <w:lang w:eastAsia="en-GB"/>
        </w:rPr>
      </w:pPr>
      <w:r w:rsidRPr="008E100C">
        <w:rPr>
          <w:rFonts w:eastAsia="Times New Roman" w:cs="Arial"/>
          <w:bCs/>
          <w:lang w:eastAsia="en-GB"/>
        </w:rPr>
        <w:t xml:space="preserve">In 6 per cent of cases, respondents mentioned how stressful the process was and that it had been </w:t>
      </w:r>
      <w:r w:rsidRPr="00F3508A">
        <w:rPr>
          <w:rFonts w:eastAsia="Times New Roman" w:cs="Arial"/>
          <w:b/>
          <w:color w:val="0070C0"/>
          <w:lang w:eastAsia="en-GB"/>
        </w:rPr>
        <w:t>too much of a ‘fight’ or ‘struggle’</w:t>
      </w:r>
      <w:r w:rsidRPr="008E100C">
        <w:rPr>
          <w:rFonts w:eastAsia="Times New Roman" w:cs="Arial"/>
          <w:bCs/>
          <w:lang w:eastAsia="en-GB"/>
        </w:rPr>
        <w:t>. In some instances</w:t>
      </w:r>
      <w:r w:rsidR="00F3508A">
        <w:rPr>
          <w:rFonts w:eastAsia="Times New Roman" w:cs="Arial"/>
          <w:bCs/>
          <w:lang w:eastAsia="en-GB"/>
        </w:rPr>
        <w:t>,</w:t>
      </w:r>
      <w:r w:rsidRPr="008E100C">
        <w:rPr>
          <w:rFonts w:eastAsia="Times New Roman" w:cs="Arial"/>
          <w:bCs/>
          <w:lang w:eastAsia="en-GB"/>
        </w:rPr>
        <w:t xml:space="preserve"> they felt that they had </w:t>
      </w:r>
      <w:r w:rsidRPr="00F3508A">
        <w:rPr>
          <w:rFonts w:eastAsia="Times New Roman" w:cs="Arial"/>
          <w:b/>
          <w:color w:val="0070C0"/>
          <w:lang w:eastAsia="en-GB"/>
        </w:rPr>
        <w:t>not been heard,</w:t>
      </w:r>
      <w:r w:rsidRPr="00F3508A">
        <w:rPr>
          <w:rFonts w:eastAsia="Times New Roman" w:cs="Arial"/>
          <w:bCs/>
          <w:color w:val="0070C0"/>
          <w:lang w:eastAsia="en-GB"/>
        </w:rPr>
        <w:t xml:space="preserve"> </w:t>
      </w:r>
      <w:r w:rsidRPr="008E100C">
        <w:rPr>
          <w:rFonts w:eastAsia="Times New Roman" w:cs="Arial"/>
          <w:bCs/>
          <w:lang w:eastAsia="en-GB"/>
        </w:rPr>
        <w:t xml:space="preserve">or, it was hard to </w:t>
      </w:r>
      <w:r w:rsidRPr="00F3508A">
        <w:rPr>
          <w:rFonts w:eastAsia="Times New Roman" w:cs="Arial"/>
          <w:b/>
          <w:color w:val="0070C0"/>
          <w:lang w:eastAsia="en-GB"/>
        </w:rPr>
        <w:t>convince</w:t>
      </w:r>
      <w:r w:rsidRPr="00F3508A">
        <w:rPr>
          <w:rFonts w:eastAsia="Times New Roman" w:cs="Arial"/>
          <w:bCs/>
          <w:color w:val="4D4F53" w:themeColor="text1"/>
          <w:lang w:eastAsia="en-GB"/>
        </w:rPr>
        <w:t xml:space="preserve"> or</w:t>
      </w:r>
      <w:r w:rsidRPr="00F3508A">
        <w:rPr>
          <w:rFonts w:eastAsia="Times New Roman" w:cs="Arial"/>
          <w:b/>
          <w:color w:val="4D4F53" w:themeColor="text1"/>
          <w:lang w:eastAsia="en-GB"/>
        </w:rPr>
        <w:t xml:space="preserve"> </w:t>
      </w:r>
      <w:r w:rsidRPr="00F3508A">
        <w:rPr>
          <w:rFonts w:eastAsia="Times New Roman" w:cs="Arial"/>
          <w:b/>
          <w:color w:val="0070C0"/>
          <w:lang w:eastAsia="en-GB"/>
        </w:rPr>
        <w:t>prove</w:t>
      </w:r>
      <w:r w:rsidRPr="00F3508A">
        <w:rPr>
          <w:rFonts w:eastAsia="Times New Roman" w:cs="Arial"/>
          <w:bCs/>
          <w:color w:val="0070C0"/>
          <w:lang w:eastAsia="en-GB"/>
        </w:rPr>
        <w:t xml:space="preserve"> </w:t>
      </w:r>
      <w:r w:rsidRPr="008E100C">
        <w:rPr>
          <w:rFonts w:eastAsia="Times New Roman" w:cs="Arial"/>
          <w:bCs/>
          <w:lang w:eastAsia="en-GB"/>
        </w:rPr>
        <w:t>their need for adjustments.</w:t>
      </w:r>
    </w:p>
    <w:p w14:paraId="38FE4F12" w14:textId="7CA39F20" w:rsidR="008E100C" w:rsidRPr="008E100C" w:rsidRDefault="008E100C" w:rsidP="008E100C"/>
    <w:tbl>
      <w:tblPr>
        <w:tblStyle w:val="GridTable4-Accent3"/>
        <w:tblW w:w="10178" w:type="dxa"/>
        <w:tblLook w:val="04A0" w:firstRow="1" w:lastRow="0" w:firstColumn="1" w:lastColumn="0" w:noHBand="0" w:noVBand="1"/>
      </w:tblPr>
      <w:tblGrid>
        <w:gridCol w:w="8193"/>
        <w:gridCol w:w="1985"/>
      </w:tblGrid>
      <w:tr w:rsidR="008E100C" w:rsidRPr="008E100C" w14:paraId="7EEA523D" w14:textId="77777777" w:rsidTr="005816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3" w:type="dxa"/>
            <w:shd w:val="clear" w:color="auto" w:fill="D0D2D1" w:themeFill="background1" w:themeFillTint="99"/>
            <w:noWrap/>
            <w:hideMark/>
          </w:tcPr>
          <w:p w14:paraId="0F2C4826" w14:textId="14E081FA" w:rsidR="008E100C" w:rsidRPr="005816A8" w:rsidRDefault="00F3508A" w:rsidP="008E100C">
            <w:pPr>
              <w:rPr>
                <w:color w:val="4D4F53" w:themeColor="text1"/>
                <w:szCs w:val="24"/>
                <w:lang w:eastAsia="en-GB"/>
              </w:rPr>
            </w:pPr>
            <w:r w:rsidRPr="005816A8">
              <w:rPr>
                <w:color w:val="4D4F53" w:themeColor="text1"/>
                <w:szCs w:val="24"/>
                <w:lang w:eastAsia="en-GB"/>
              </w:rPr>
              <w:t xml:space="preserve">Table </w:t>
            </w:r>
            <w:r w:rsidR="00E43469" w:rsidRPr="005816A8">
              <w:rPr>
                <w:color w:val="4D4F53" w:themeColor="text1"/>
                <w:szCs w:val="24"/>
                <w:lang w:eastAsia="en-GB"/>
              </w:rPr>
              <w:t>8</w:t>
            </w:r>
            <w:r w:rsidRPr="005816A8">
              <w:rPr>
                <w:color w:val="4D4F53" w:themeColor="text1"/>
                <w:szCs w:val="24"/>
                <w:lang w:eastAsia="en-GB"/>
              </w:rPr>
              <w:t>: Difficulties with the process for getting adjustments</w:t>
            </w:r>
          </w:p>
        </w:tc>
        <w:tc>
          <w:tcPr>
            <w:tcW w:w="1985" w:type="dxa"/>
            <w:shd w:val="clear" w:color="auto" w:fill="D0D2D1" w:themeFill="background1" w:themeFillTint="99"/>
            <w:noWrap/>
            <w:hideMark/>
          </w:tcPr>
          <w:p w14:paraId="30D88EC8" w14:textId="77777777" w:rsidR="008E100C" w:rsidRPr="005816A8" w:rsidRDefault="008E100C" w:rsidP="008E100C">
            <w:pPr>
              <w:jc w:val="center"/>
              <w:cnfStyle w:val="100000000000" w:firstRow="1" w:lastRow="0" w:firstColumn="0" w:lastColumn="0" w:oddVBand="0" w:evenVBand="0" w:oddHBand="0" w:evenHBand="0" w:firstRowFirstColumn="0" w:firstRowLastColumn="0" w:lastRowFirstColumn="0" w:lastRowLastColumn="0"/>
              <w:rPr>
                <w:color w:val="4D4F53" w:themeColor="text1"/>
                <w:szCs w:val="24"/>
                <w:lang w:eastAsia="en-GB"/>
              </w:rPr>
            </w:pPr>
            <w:r w:rsidRPr="005816A8">
              <w:rPr>
                <w:color w:val="4D4F53" w:themeColor="text1"/>
                <w:lang w:eastAsia="en-GB"/>
              </w:rPr>
              <w:t>Percentage of respondents</w:t>
            </w:r>
          </w:p>
        </w:tc>
      </w:tr>
      <w:tr w:rsidR="008E100C" w:rsidRPr="008E100C" w14:paraId="338B51CE"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3" w:type="dxa"/>
            <w:hideMark/>
          </w:tcPr>
          <w:p w14:paraId="7E61E837" w14:textId="77777777" w:rsidR="008E100C" w:rsidRPr="005816A8" w:rsidRDefault="008E100C" w:rsidP="008E100C">
            <w:pPr>
              <w:rPr>
                <w:b w:val="0"/>
                <w:bCs w:val="0"/>
                <w:szCs w:val="24"/>
                <w:lang w:eastAsia="en-GB"/>
              </w:rPr>
            </w:pPr>
            <w:r w:rsidRPr="005816A8">
              <w:rPr>
                <w:b w:val="0"/>
                <w:bCs w:val="0"/>
                <w:lang w:eastAsia="en-GB"/>
              </w:rPr>
              <w:t>No difficulties</w:t>
            </w:r>
          </w:p>
        </w:tc>
        <w:tc>
          <w:tcPr>
            <w:tcW w:w="1985" w:type="dxa"/>
            <w:noWrap/>
            <w:hideMark/>
          </w:tcPr>
          <w:p w14:paraId="0D168224"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8E100C">
              <w:rPr>
                <w:lang w:eastAsia="en-GB"/>
              </w:rPr>
              <w:t>42</w:t>
            </w:r>
          </w:p>
        </w:tc>
      </w:tr>
      <w:tr w:rsidR="008E100C" w:rsidRPr="008E100C" w14:paraId="4273A659" w14:textId="77777777" w:rsidTr="005816A8">
        <w:trPr>
          <w:trHeight w:val="389"/>
        </w:trPr>
        <w:tc>
          <w:tcPr>
            <w:cnfStyle w:val="001000000000" w:firstRow="0" w:lastRow="0" w:firstColumn="1" w:lastColumn="0" w:oddVBand="0" w:evenVBand="0" w:oddHBand="0" w:evenHBand="0" w:firstRowFirstColumn="0" w:firstRowLastColumn="0" w:lastRowFirstColumn="0" w:lastRowLastColumn="0"/>
            <w:tcW w:w="8193" w:type="dxa"/>
            <w:hideMark/>
          </w:tcPr>
          <w:p w14:paraId="02CE248E" w14:textId="77777777" w:rsidR="008E100C" w:rsidRPr="005816A8" w:rsidRDefault="008E100C" w:rsidP="008E100C">
            <w:pPr>
              <w:rPr>
                <w:b w:val="0"/>
                <w:bCs w:val="0"/>
                <w:szCs w:val="24"/>
                <w:lang w:eastAsia="en-GB"/>
              </w:rPr>
            </w:pPr>
            <w:r w:rsidRPr="005816A8">
              <w:rPr>
                <w:b w:val="0"/>
                <w:bCs w:val="0"/>
                <w:lang w:eastAsia="en-GB"/>
              </w:rPr>
              <w:t>Process: time/lengthy/delays/approvals/wait too long/passed around</w:t>
            </w:r>
          </w:p>
        </w:tc>
        <w:tc>
          <w:tcPr>
            <w:tcW w:w="1985" w:type="dxa"/>
            <w:noWrap/>
            <w:hideMark/>
          </w:tcPr>
          <w:p w14:paraId="395D1176"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8E100C">
              <w:rPr>
                <w:lang w:eastAsia="en-GB"/>
              </w:rPr>
              <w:t>11</w:t>
            </w:r>
          </w:p>
        </w:tc>
      </w:tr>
      <w:tr w:rsidR="008E100C" w:rsidRPr="008E100C" w14:paraId="62E8F300" w14:textId="77777777" w:rsidTr="005816A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193" w:type="dxa"/>
            <w:hideMark/>
          </w:tcPr>
          <w:p w14:paraId="69C183F0" w14:textId="77777777" w:rsidR="008E100C" w:rsidRPr="005816A8" w:rsidRDefault="008E100C" w:rsidP="008E100C">
            <w:pPr>
              <w:rPr>
                <w:b w:val="0"/>
                <w:bCs w:val="0"/>
                <w:szCs w:val="24"/>
                <w:lang w:eastAsia="en-GB"/>
              </w:rPr>
            </w:pPr>
            <w:r w:rsidRPr="005816A8">
              <w:rPr>
                <w:b w:val="0"/>
                <w:bCs w:val="0"/>
                <w:lang w:eastAsia="en-GB"/>
              </w:rPr>
              <w:t>Manager: lack of support/help/understanding/resisting/flexible</w:t>
            </w:r>
          </w:p>
        </w:tc>
        <w:tc>
          <w:tcPr>
            <w:tcW w:w="1985" w:type="dxa"/>
            <w:noWrap/>
            <w:hideMark/>
          </w:tcPr>
          <w:p w14:paraId="3FEF85B3"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8E100C">
              <w:rPr>
                <w:lang w:eastAsia="en-GB"/>
              </w:rPr>
              <w:t>9</w:t>
            </w:r>
          </w:p>
        </w:tc>
      </w:tr>
      <w:tr w:rsidR="008E100C" w:rsidRPr="008E100C" w14:paraId="12D0338A" w14:textId="77777777" w:rsidTr="005816A8">
        <w:trPr>
          <w:trHeight w:val="600"/>
        </w:trPr>
        <w:tc>
          <w:tcPr>
            <w:cnfStyle w:val="001000000000" w:firstRow="0" w:lastRow="0" w:firstColumn="1" w:lastColumn="0" w:oddVBand="0" w:evenVBand="0" w:oddHBand="0" w:evenHBand="0" w:firstRowFirstColumn="0" w:firstRowLastColumn="0" w:lastRowFirstColumn="0" w:lastRowLastColumn="0"/>
            <w:tcW w:w="8193" w:type="dxa"/>
            <w:hideMark/>
          </w:tcPr>
          <w:p w14:paraId="1DBF3213" w14:textId="77777777" w:rsidR="008E100C" w:rsidRPr="005816A8" w:rsidRDefault="008E100C" w:rsidP="008E100C">
            <w:pPr>
              <w:rPr>
                <w:b w:val="0"/>
                <w:bCs w:val="0"/>
                <w:szCs w:val="24"/>
                <w:lang w:eastAsia="en-GB"/>
              </w:rPr>
            </w:pPr>
            <w:r w:rsidRPr="005816A8">
              <w:rPr>
                <w:b w:val="0"/>
                <w:bCs w:val="0"/>
                <w:lang w:eastAsia="en-GB"/>
              </w:rPr>
              <w:t>Organisation: bureaucracy/lack of understanding/no procedure/ or policy</w:t>
            </w:r>
          </w:p>
        </w:tc>
        <w:tc>
          <w:tcPr>
            <w:tcW w:w="1985" w:type="dxa"/>
            <w:noWrap/>
            <w:hideMark/>
          </w:tcPr>
          <w:p w14:paraId="4AF0CC08"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8E100C">
              <w:rPr>
                <w:lang w:eastAsia="en-GB"/>
              </w:rPr>
              <w:t>8</w:t>
            </w:r>
          </w:p>
        </w:tc>
      </w:tr>
      <w:tr w:rsidR="008E100C" w:rsidRPr="008E100C" w14:paraId="386D5C88"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3" w:type="dxa"/>
            <w:hideMark/>
          </w:tcPr>
          <w:p w14:paraId="5855E66F" w14:textId="77777777" w:rsidR="008E100C" w:rsidRPr="005816A8" w:rsidRDefault="008E100C" w:rsidP="008E100C">
            <w:pPr>
              <w:rPr>
                <w:b w:val="0"/>
                <w:bCs w:val="0"/>
                <w:szCs w:val="24"/>
                <w:lang w:eastAsia="en-GB"/>
              </w:rPr>
            </w:pPr>
            <w:r w:rsidRPr="005816A8">
              <w:rPr>
                <w:b w:val="0"/>
                <w:bCs w:val="0"/>
                <w:lang w:eastAsia="en-GB"/>
              </w:rPr>
              <w:t>Fight/struggle/not heard/hard to convince/prove my need</w:t>
            </w:r>
          </w:p>
        </w:tc>
        <w:tc>
          <w:tcPr>
            <w:tcW w:w="1985" w:type="dxa"/>
            <w:noWrap/>
            <w:hideMark/>
          </w:tcPr>
          <w:p w14:paraId="72761E17"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8E100C">
              <w:rPr>
                <w:lang w:eastAsia="en-GB"/>
              </w:rPr>
              <w:t>6</w:t>
            </w:r>
          </w:p>
        </w:tc>
      </w:tr>
      <w:tr w:rsidR="008E100C" w:rsidRPr="008E100C" w14:paraId="3E294924" w14:textId="77777777" w:rsidTr="005816A8">
        <w:trPr>
          <w:trHeight w:val="600"/>
        </w:trPr>
        <w:tc>
          <w:tcPr>
            <w:cnfStyle w:val="001000000000" w:firstRow="0" w:lastRow="0" w:firstColumn="1" w:lastColumn="0" w:oddVBand="0" w:evenVBand="0" w:oddHBand="0" w:evenHBand="0" w:firstRowFirstColumn="0" w:firstRowLastColumn="0" w:lastRowFirstColumn="0" w:lastRowLastColumn="0"/>
            <w:tcW w:w="8193" w:type="dxa"/>
            <w:hideMark/>
          </w:tcPr>
          <w:p w14:paraId="568390C4" w14:textId="77777777" w:rsidR="008E100C" w:rsidRPr="005816A8" w:rsidRDefault="008E100C" w:rsidP="008E100C">
            <w:pPr>
              <w:rPr>
                <w:b w:val="0"/>
                <w:bCs w:val="0"/>
                <w:szCs w:val="24"/>
                <w:lang w:eastAsia="en-GB"/>
              </w:rPr>
            </w:pPr>
            <w:r w:rsidRPr="005816A8">
              <w:rPr>
                <w:b w:val="0"/>
                <w:bCs w:val="0"/>
                <w:lang w:eastAsia="en-GB"/>
              </w:rPr>
              <w:t xml:space="preserve">Process: occupational health assessments/diagnosis/waiting time </w:t>
            </w:r>
          </w:p>
        </w:tc>
        <w:tc>
          <w:tcPr>
            <w:tcW w:w="1985" w:type="dxa"/>
            <w:noWrap/>
            <w:hideMark/>
          </w:tcPr>
          <w:p w14:paraId="1055945C"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8E100C">
              <w:rPr>
                <w:lang w:eastAsia="en-GB"/>
              </w:rPr>
              <w:t>6</w:t>
            </w:r>
          </w:p>
        </w:tc>
      </w:tr>
      <w:tr w:rsidR="008E100C" w:rsidRPr="008E100C" w14:paraId="780BA665" w14:textId="77777777" w:rsidTr="005816A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193" w:type="dxa"/>
            <w:hideMark/>
          </w:tcPr>
          <w:p w14:paraId="50E7BB00" w14:textId="77777777" w:rsidR="008E100C" w:rsidRPr="005816A8" w:rsidRDefault="008E100C" w:rsidP="008E100C">
            <w:pPr>
              <w:rPr>
                <w:b w:val="0"/>
                <w:bCs w:val="0"/>
                <w:szCs w:val="24"/>
                <w:lang w:eastAsia="en-GB"/>
              </w:rPr>
            </w:pPr>
            <w:r w:rsidRPr="005816A8">
              <w:rPr>
                <w:b w:val="0"/>
                <w:bCs w:val="0"/>
                <w:lang w:eastAsia="en-GB"/>
              </w:rPr>
              <w:t>Equipment: delays/supplier delays/not found/hard to access/room moves)</w:t>
            </w:r>
          </w:p>
        </w:tc>
        <w:tc>
          <w:tcPr>
            <w:tcW w:w="1985" w:type="dxa"/>
            <w:noWrap/>
            <w:hideMark/>
          </w:tcPr>
          <w:p w14:paraId="64FDCF6E"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8E100C">
              <w:rPr>
                <w:lang w:eastAsia="en-GB"/>
              </w:rPr>
              <w:t>4</w:t>
            </w:r>
          </w:p>
        </w:tc>
      </w:tr>
      <w:tr w:rsidR="008E100C" w:rsidRPr="008E100C" w14:paraId="2500AFA5"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8193" w:type="dxa"/>
            <w:hideMark/>
          </w:tcPr>
          <w:p w14:paraId="71FB5F0F" w14:textId="77777777" w:rsidR="008E100C" w:rsidRPr="005816A8" w:rsidRDefault="008E100C" w:rsidP="008E100C">
            <w:pPr>
              <w:rPr>
                <w:b w:val="0"/>
                <w:bCs w:val="0"/>
                <w:szCs w:val="24"/>
                <w:lang w:eastAsia="en-GB"/>
              </w:rPr>
            </w:pPr>
            <w:r w:rsidRPr="005816A8">
              <w:rPr>
                <w:b w:val="0"/>
                <w:bCs w:val="0"/>
                <w:lang w:eastAsia="en-GB"/>
              </w:rPr>
              <w:t>Equipment: IT specific (training/installation/fitting)</w:t>
            </w:r>
          </w:p>
        </w:tc>
        <w:tc>
          <w:tcPr>
            <w:tcW w:w="1985" w:type="dxa"/>
            <w:noWrap/>
            <w:hideMark/>
          </w:tcPr>
          <w:p w14:paraId="537AB1B8"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8E100C">
              <w:rPr>
                <w:lang w:eastAsia="en-GB"/>
              </w:rPr>
              <w:t>4</w:t>
            </w:r>
          </w:p>
        </w:tc>
      </w:tr>
      <w:tr w:rsidR="008E100C" w:rsidRPr="008E100C" w14:paraId="258C98D9" w14:textId="77777777" w:rsidTr="005816A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8193" w:type="dxa"/>
            <w:hideMark/>
          </w:tcPr>
          <w:p w14:paraId="265F1194" w14:textId="77777777" w:rsidR="008E100C" w:rsidRPr="005816A8" w:rsidRDefault="008E100C" w:rsidP="008E100C">
            <w:pPr>
              <w:rPr>
                <w:b w:val="0"/>
                <w:bCs w:val="0"/>
                <w:szCs w:val="24"/>
                <w:lang w:eastAsia="en-GB"/>
              </w:rPr>
            </w:pPr>
            <w:r w:rsidRPr="005816A8">
              <w:rPr>
                <w:b w:val="0"/>
                <w:bCs w:val="0"/>
                <w:lang w:eastAsia="en-GB"/>
              </w:rPr>
              <w:t>Disagreement on adjustments/refused/what should be included</w:t>
            </w:r>
          </w:p>
        </w:tc>
        <w:tc>
          <w:tcPr>
            <w:tcW w:w="1985" w:type="dxa"/>
            <w:noWrap/>
            <w:hideMark/>
          </w:tcPr>
          <w:p w14:paraId="28321CEE"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8E100C">
              <w:rPr>
                <w:lang w:eastAsia="en-GB"/>
              </w:rPr>
              <w:t>4</w:t>
            </w:r>
          </w:p>
        </w:tc>
      </w:tr>
      <w:tr w:rsidR="008E100C" w:rsidRPr="008E100C" w14:paraId="5ED1C5A3"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8193" w:type="dxa"/>
            <w:hideMark/>
          </w:tcPr>
          <w:p w14:paraId="1DD09420" w14:textId="77777777" w:rsidR="008E100C" w:rsidRPr="005816A8" w:rsidRDefault="008E100C" w:rsidP="008E100C">
            <w:pPr>
              <w:rPr>
                <w:b w:val="0"/>
                <w:bCs w:val="0"/>
                <w:szCs w:val="24"/>
                <w:lang w:eastAsia="en-GB"/>
              </w:rPr>
            </w:pPr>
            <w:r w:rsidRPr="005816A8">
              <w:rPr>
                <w:b w:val="0"/>
                <w:bCs w:val="0"/>
                <w:lang w:eastAsia="en-GB"/>
              </w:rPr>
              <w:t>Budget/funding</w:t>
            </w:r>
          </w:p>
        </w:tc>
        <w:tc>
          <w:tcPr>
            <w:tcW w:w="1985" w:type="dxa"/>
            <w:noWrap/>
            <w:hideMark/>
          </w:tcPr>
          <w:p w14:paraId="65CF5A8D"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8E100C">
              <w:rPr>
                <w:lang w:eastAsia="en-GB"/>
              </w:rPr>
              <w:t>4</w:t>
            </w:r>
          </w:p>
        </w:tc>
      </w:tr>
      <w:tr w:rsidR="008E100C" w:rsidRPr="008E100C" w14:paraId="1D70DF6C"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3" w:type="dxa"/>
            <w:hideMark/>
          </w:tcPr>
          <w:p w14:paraId="3097E611" w14:textId="77777777" w:rsidR="008E100C" w:rsidRPr="005816A8" w:rsidRDefault="008E100C" w:rsidP="008E100C">
            <w:pPr>
              <w:rPr>
                <w:b w:val="0"/>
                <w:bCs w:val="0"/>
                <w:szCs w:val="24"/>
                <w:lang w:eastAsia="en-GB"/>
              </w:rPr>
            </w:pPr>
            <w:r w:rsidRPr="005816A8">
              <w:rPr>
                <w:b w:val="0"/>
                <w:bCs w:val="0"/>
                <w:lang w:eastAsia="en-GB"/>
              </w:rPr>
              <w:t>Manager: lack of awareness of process/legislation</w:t>
            </w:r>
          </w:p>
        </w:tc>
        <w:tc>
          <w:tcPr>
            <w:tcW w:w="1985" w:type="dxa"/>
            <w:noWrap/>
            <w:hideMark/>
          </w:tcPr>
          <w:p w14:paraId="4E61EA93"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8E100C">
              <w:rPr>
                <w:lang w:eastAsia="en-GB"/>
              </w:rPr>
              <w:t>4</w:t>
            </w:r>
          </w:p>
        </w:tc>
      </w:tr>
      <w:tr w:rsidR="008E100C" w:rsidRPr="008E100C" w14:paraId="26D02179"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8193" w:type="dxa"/>
            <w:hideMark/>
          </w:tcPr>
          <w:p w14:paraId="0E37F9CB" w14:textId="77777777" w:rsidR="008E100C" w:rsidRPr="005816A8" w:rsidRDefault="008E100C" w:rsidP="008E100C">
            <w:pPr>
              <w:rPr>
                <w:b w:val="0"/>
                <w:bCs w:val="0"/>
                <w:szCs w:val="24"/>
                <w:lang w:eastAsia="en-GB"/>
              </w:rPr>
            </w:pPr>
            <w:r w:rsidRPr="005816A8">
              <w:rPr>
                <w:b w:val="0"/>
                <w:bCs w:val="0"/>
                <w:lang w:eastAsia="en-GB"/>
              </w:rPr>
              <w:t>Issues relating to Access to Work process</w:t>
            </w:r>
          </w:p>
        </w:tc>
        <w:tc>
          <w:tcPr>
            <w:tcW w:w="1985" w:type="dxa"/>
            <w:noWrap/>
            <w:hideMark/>
          </w:tcPr>
          <w:p w14:paraId="1476A622"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8E100C">
              <w:rPr>
                <w:lang w:eastAsia="en-GB"/>
              </w:rPr>
              <w:t>3</w:t>
            </w:r>
          </w:p>
        </w:tc>
      </w:tr>
      <w:tr w:rsidR="008E100C" w:rsidRPr="008E100C" w14:paraId="368F516D"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3" w:type="dxa"/>
            <w:hideMark/>
          </w:tcPr>
          <w:p w14:paraId="19A0DE80" w14:textId="77777777" w:rsidR="008E100C" w:rsidRPr="005816A8" w:rsidRDefault="008E100C" w:rsidP="008E100C">
            <w:pPr>
              <w:rPr>
                <w:b w:val="0"/>
                <w:bCs w:val="0"/>
                <w:szCs w:val="24"/>
                <w:lang w:eastAsia="en-GB"/>
              </w:rPr>
            </w:pPr>
            <w:r w:rsidRPr="005816A8">
              <w:rPr>
                <w:b w:val="0"/>
                <w:bCs w:val="0"/>
                <w:lang w:eastAsia="en-GB"/>
              </w:rPr>
              <w:t>Other</w:t>
            </w:r>
          </w:p>
        </w:tc>
        <w:tc>
          <w:tcPr>
            <w:tcW w:w="1985" w:type="dxa"/>
            <w:noWrap/>
            <w:hideMark/>
          </w:tcPr>
          <w:p w14:paraId="4B84892D" w14:textId="77777777" w:rsidR="008E100C" w:rsidRPr="008E100C"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8E100C">
              <w:rPr>
                <w:lang w:eastAsia="en-GB"/>
              </w:rPr>
              <w:t>4</w:t>
            </w:r>
          </w:p>
        </w:tc>
      </w:tr>
      <w:tr w:rsidR="008E100C" w:rsidRPr="008E100C" w14:paraId="708A5DB3"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8193" w:type="dxa"/>
            <w:hideMark/>
          </w:tcPr>
          <w:p w14:paraId="3333806A" w14:textId="77777777" w:rsidR="008E100C" w:rsidRPr="005816A8" w:rsidRDefault="008E100C" w:rsidP="008E100C">
            <w:pPr>
              <w:rPr>
                <w:b w:val="0"/>
                <w:bCs w:val="0"/>
                <w:szCs w:val="24"/>
                <w:lang w:eastAsia="en-GB"/>
              </w:rPr>
            </w:pPr>
            <w:proofErr w:type="gramStart"/>
            <w:r w:rsidRPr="005816A8">
              <w:rPr>
                <w:b w:val="0"/>
                <w:bCs w:val="0"/>
                <w:lang w:eastAsia="en-GB"/>
              </w:rPr>
              <w:t>Don’t</w:t>
            </w:r>
            <w:proofErr w:type="gramEnd"/>
            <w:r w:rsidRPr="005816A8">
              <w:rPr>
                <w:b w:val="0"/>
                <w:bCs w:val="0"/>
                <w:lang w:eastAsia="en-GB"/>
              </w:rPr>
              <w:t xml:space="preserve"> know/not stated</w:t>
            </w:r>
          </w:p>
        </w:tc>
        <w:tc>
          <w:tcPr>
            <w:tcW w:w="1985" w:type="dxa"/>
            <w:noWrap/>
            <w:hideMark/>
          </w:tcPr>
          <w:p w14:paraId="59D236BA" w14:textId="77777777" w:rsidR="008E100C" w:rsidRPr="008E100C"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8E100C">
              <w:rPr>
                <w:lang w:eastAsia="en-GB"/>
              </w:rPr>
              <w:t>3</w:t>
            </w:r>
          </w:p>
        </w:tc>
      </w:tr>
    </w:tbl>
    <w:p w14:paraId="1ACBD9BB" w14:textId="77777777" w:rsidR="00A34DC2" w:rsidRDefault="00A34DC2" w:rsidP="009C77D9">
      <w:pPr>
        <w:pStyle w:val="Heading2"/>
        <w:rPr>
          <w:lang w:eastAsia="en-GB"/>
        </w:rPr>
      </w:pPr>
      <w:bookmarkStart w:id="37" w:name="_Toc29539972"/>
    </w:p>
    <w:p w14:paraId="07399DF5" w14:textId="0D3DE6CC" w:rsidR="008E100C" w:rsidRPr="008E100C" w:rsidRDefault="008E100C" w:rsidP="009C77D9">
      <w:pPr>
        <w:pStyle w:val="Heading2"/>
        <w:rPr>
          <w:lang w:eastAsia="en-GB"/>
        </w:rPr>
      </w:pPr>
      <w:bookmarkStart w:id="38" w:name="_Toc43101003"/>
      <w:r w:rsidRPr="008E100C">
        <w:rPr>
          <w:lang w:eastAsia="en-GB"/>
        </w:rPr>
        <w:lastRenderedPageBreak/>
        <w:t>Frequency of reviews about the effectiveness of adjustments</w:t>
      </w:r>
      <w:bookmarkEnd w:id="37"/>
      <w:bookmarkEnd w:id="38"/>
      <w:r w:rsidRPr="008E100C">
        <w:rPr>
          <w:lang w:eastAsia="en-GB"/>
        </w:rPr>
        <w:t xml:space="preserve"> </w:t>
      </w:r>
    </w:p>
    <w:p w14:paraId="6A59A821" w14:textId="77777777" w:rsidR="00F3508A" w:rsidRDefault="008E100C" w:rsidP="00F3508A">
      <w:pPr>
        <w:rPr>
          <w:lang w:eastAsia="en-GB"/>
        </w:rPr>
      </w:pPr>
      <w:r w:rsidRPr="008E100C">
        <w:rPr>
          <w:lang w:eastAsia="en-GB"/>
        </w:rPr>
        <w:t>All respondents were asked how regularly they spoke to their main contact (most often their manager or supervisor) specifically about their adjustments</w:t>
      </w:r>
      <w:r w:rsidR="00F3508A">
        <w:rPr>
          <w:lang w:eastAsia="en-GB"/>
        </w:rPr>
        <w:t>:</w:t>
      </w:r>
    </w:p>
    <w:p w14:paraId="39962250" w14:textId="0388D1E5" w:rsidR="00F3508A" w:rsidRDefault="008E100C" w:rsidP="00F3508A">
      <w:pPr>
        <w:pStyle w:val="BDFbulletpoints"/>
        <w:rPr>
          <w:lang w:eastAsia="en-GB"/>
        </w:rPr>
      </w:pPr>
      <w:r w:rsidRPr="008E100C">
        <w:rPr>
          <w:lang w:eastAsia="en-GB"/>
        </w:rPr>
        <w:t>Approximately a quarter (24 per cent) stated it was weekly or monthly</w:t>
      </w:r>
      <w:r w:rsidR="00F3508A">
        <w:rPr>
          <w:lang w:eastAsia="en-GB"/>
        </w:rPr>
        <w:t>.</w:t>
      </w:r>
    </w:p>
    <w:p w14:paraId="710A5F1B" w14:textId="77777777" w:rsidR="00F3508A" w:rsidRDefault="00F3508A" w:rsidP="00F3508A">
      <w:pPr>
        <w:pStyle w:val="BDFbulletpoints"/>
        <w:rPr>
          <w:lang w:eastAsia="en-GB"/>
        </w:rPr>
      </w:pPr>
      <w:r>
        <w:rPr>
          <w:lang w:eastAsia="en-GB"/>
        </w:rPr>
        <w:t>A</w:t>
      </w:r>
      <w:r w:rsidR="008E100C" w:rsidRPr="008E100C">
        <w:rPr>
          <w:lang w:eastAsia="en-GB"/>
        </w:rPr>
        <w:t xml:space="preserve"> similar proportion (26 per cent) mentioned it was quarterly or twice a year.</w:t>
      </w:r>
      <w:r>
        <w:rPr>
          <w:lang w:eastAsia="en-GB"/>
        </w:rPr>
        <w:t xml:space="preserve"> </w:t>
      </w:r>
    </w:p>
    <w:p w14:paraId="2B086F86" w14:textId="77777777" w:rsidR="00F3508A" w:rsidRDefault="00F3508A" w:rsidP="00F3508A">
      <w:pPr>
        <w:pStyle w:val="BDFbulletpoints"/>
        <w:rPr>
          <w:lang w:eastAsia="en-GB"/>
        </w:rPr>
      </w:pPr>
      <w:r>
        <w:rPr>
          <w:lang w:eastAsia="en-GB"/>
        </w:rPr>
        <w:t>A</w:t>
      </w:r>
      <w:r w:rsidR="008E100C" w:rsidRPr="008E100C">
        <w:rPr>
          <w:lang w:eastAsia="en-GB"/>
        </w:rPr>
        <w:t>lmost one in ten (9 per cent) spoke to their main contact once a year</w:t>
      </w:r>
      <w:r>
        <w:rPr>
          <w:lang w:eastAsia="en-GB"/>
        </w:rPr>
        <w:t>.</w:t>
      </w:r>
    </w:p>
    <w:p w14:paraId="41F10255" w14:textId="4C833F5C" w:rsidR="00F3508A" w:rsidRDefault="00F3508A" w:rsidP="00F3508A">
      <w:pPr>
        <w:pStyle w:val="BDFbulletpoints"/>
        <w:rPr>
          <w:lang w:eastAsia="en-GB"/>
        </w:rPr>
      </w:pPr>
      <w:r>
        <w:rPr>
          <w:lang w:eastAsia="en-GB"/>
        </w:rPr>
        <w:t>Just over a</w:t>
      </w:r>
      <w:r w:rsidR="008E100C" w:rsidRPr="008E100C">
        <w:rPr>
          <w:lang w:eastAsia="en-GB"/>
        </w:rPr>
        <w:t xml:space="preserve"> fifth (21 per cent) stated it was less often. </w:t>
      </w:r>
    </w:p>
    <w:p w14:paraId="486D7248" w14:textId="33072E56" w:rsidR="008E100C" w:rsidRPr="008E100C" w:rsidRDefault="008E100C" w:rsidP="00F3508A">
      <w:pPr>
        <w:pStyle w:val="BDFbulletpoints"/>
        <w:rPr>
          <w:lang w:eastAsia="en-GB"/>
        </w:rPr>
      </w:pPr>
      <w:r w:rsidRPr="008E100C">
        <w:rPr>
          <w:lang w:eastAsia="en-GB"/>
        </w:rPr>
        <w:t>15 per cent of respondents with adjustments in place said that they never spoke to their main contact specifically about their adjustments.</w:t>
      </w:r>
    </w:p>
    <w:p w14:paraId="29C6096D" w14:textId="77777777" w:rsidR="008E100C" w:rsidRPr="008E100C" w:rsidRDefault="008E100C" w:rsidP="008E100C">
      <w:pPr>
        <w:spacing w:after="0"/>
        <w:rPr>
          <w:rFonts w:eastAsia="Times New Roman" w:cs="Arial"/>
          <w:color w:val="262626" w:themeColor="accent5" w:themeTint="D9"/>
          <w:lang w:eastAsia="en-GB"/>
        </w:rPr>
      </w:pPr>
    </w:p>
    <w:p w14:paraId="002491C3" w14:textId="558B986A" w:rsidR="008E100C" w:rsidRPr="008E100C" w:rsidRDefault="008E100C" w:rsidP="00F45E6D">
      <w:pPr>
        <w:spacing w:after="0"/>
        <w:rPr>
          <w:color w:val="4D4F53" w:themeColor="text1"/>
          <w:szCs w:val="24"/>
        </w:rPr>
      </w:pPr>
      <w:r w:rsidRPr="008E100C">
        <w:rPr>
          <w:lang w:eastAsia="en-GB"/>
        </w:rPr>
        <w:t xml:space="preserve">Chart 4: How regularly </w:t>
      </w:r>
      <w:r w:rsidR="00F3508A">
        <w:rPr>
          <w:lang w:eastAsia="en-GB"/>
        </w:rPr>
        <w:t>employees speak</w:t>
      </w:r>
      <w:r w:rsidRPr="008E100C">
        <w:rPr>
          <w:lang w:eastAsia="en-GB"/>
        </w:rPr>
        <w:t xml:space="preserve"> t</w:t>
      </w:r>
      <w:r w:rsidR="00F3508A">
        <w:rPr>
          <w:lang w:eastAsia="en-GB"/>
        </w:rPr>
        <w:t>o their main contact about their</w:t>
      </w:r>
      <w:r w:rsidRPr="008E100C">
        <w:rPr>
          <w:lang w:eastAsia="en-GB"/>
        </w:rPr>
        <w:t xml:space="preserve"> adjustments</w:t>
      </w:r>
      <w:r w:rsidR="00F3508A">
        <w:rPr>
          <w:lang w:eastAsia="en-GB"/>
        </w:rPr>
        <w:t>.</w:t>
      </w:r>
      <w:r w:rsidR="00F3508A">
        <w:rPr>
          <w:rStyle w:val="FootnoteReference"/>
          <w:lang w:eastAsia="en-GB"/>
        </w:rPr>
        <w:footnoteReference w:id="7"/>
      </w:r>
    </w:p>
    <w:p w14:paraId="15F89D37" w14:textId="77777777" w:rsidR="008E100C" w:rsidRPr="008E100C" w:rsidRDefault="008E100C" w:rsidP="008E100C">
      <w:pPr>
        <w:jc w:val="center"/>
        <w:rPr>
          <w:lang w:eastAsia="en-GB"/>
        </w:rPr>
      </w:pPr>
      <w:r w:rsidRPr="008E100C">
        <w:rPr>
          <w:noProof/>
          <w:lang w:eastAsia="en-GB"/>
        </w:rPr>
        <w:drawing>
          <wp:inline distT="0" distB="0" distL="0" distR="0" wp14:anchorId="06EBEC06" wp14:editId="17E6F5BF">
            <wp:extent cx="4602480" cy="2575560"/>
            <wp:effectExtent l="0" t="0" r="0" b="0"/>
            <wp:docPr id="9" name="Chart 9" descr="Pie chart showing the percentage of respondents giving a frequency for review of adjustments and how well they are working. Results were:&#10;Weekly 7%&#10;Monthly 17%&#10;Quarterly 15%&#10;Twice a year 11%&#10;Once a year 9%&#10;Less often 21%&#10;Never 15%&#10;Don’t know 6%&#10;Base: Respondents with disabilities/conditions working with adjustments (65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B4035F" w14:textId="08C88FBB" w:rsidR="008E100C" w:rsidRPr="008E100C" w:rsidRDefault="008E100C" w:rsidP="009C77D9">
      <w:pPr>
        <w:pStyle w:val="Heading2"/>
      </w:pPr>
      <w:bookmarkStart w:id="39" w:name="_Toc29539973"/>
      <w:bookmarkStart w:id="40" w:name="_Toc43101004"/>
      <w:r w:rsidRPr="008E100C">
        <w:t xml:space="preserve">Confidence in the organisation to </w:t>
      </w:r>
      <w:r w:rsidR="009C77D9">
        <w:t>make</w:t>
      </w:r>
      <w:r w:rsidRPr="008E100C">
        <w:t xml:space="preserve"> adjustments</w:t>
      </w:r>
      <w:r w:rsidR="00F3508A">
        <w:t xml:space="preserve"> </w:t>
      </w:r>
      <w:r w:rsidRPr="008E100C">
        <w:t>in the future</w:t>
      </w:r>
      <w:bookmarkEnd w:id="39"/>
      <w:bookmarkEnd w:id="40"/>
    </w:p>
    <w:p w14:paraId="7A214FF7" w14:textId="77777777" w:rsidR="00F3508A" w:rsidRDefault="008E100C" w:rsidP="008E100C">
      <w:pPr>
        <w:rPr>
          <w:rFonts w:cs="Arial"/>
        </w:rPr>
      </w:pPr>
      <w:r w:rsidRPr="008E100C">
        <w:t xml:space="preserve">All respondents working with adjustments in place were asked if, </w:t>
      </w:r>
      <w:r w:rsidR="00F3508A" w:rsidRPr="008E100C">
        <w:rPr>
          <w:rFonts w:cs="Arial"/>
        </w:rPr>
        <w:t>based on</w:t>
      </w:r>
      <w:r w:rsidRPr="008E100C">
        <w:rPr>
          <w:rFonts w:cs="Arial"/>
        </w:rPr>
        <w:t xml:space="preserve"> their experience in their organisation, they felt any outstanding adjustments they might need in future would be put in place for them</w:t>
      </w:r>
      <w:r w:rsidR="00F3508A">
        <w:rPr>
          <w:rFonts w:cs="Arial"/>
        </w:rPr>
        <w:t>:</w:t>
      </w:r>
    </w:p>
    <w:p w14:paraId="7F93BAFA" w14:textId="77777777" w:rsidR="00F3508A" w:rsidRDefault="008E100C" w:rsidP="00F3508A">
      <w:pPr>
        <w:pStyle w:val="BDFbulletpoints"/>
      </w:pPr>
      <w:r w:rsidRPr="008E100C">
        <w:t xml:space="preserve">Three in ten (30 per cent) were positive, saying this would </w:t>
      </w:r>
      <w:proofErr w:type="gramStart"/>
      <w:r w:rsidRPr="008E100C">
        <w:t>definitely be</w:t>
      </w:r>
      <w:proofErr w:type="gramEnd"/>
      <w:r w:rsidRPr="008E100C">
        <w:t xml:space="preserve"> the case. </w:t>
      </w:r>
    </w:p>
    <w:p w14:paraId="78EF18DC" w14:textId="77777777" w:rsidR="00F3508A" w:rsidRDefault="008E100C" w:rsidP="00F3508A">
      <w:pPr>
        <w:pStyle w:val="BDFbulletpoints"/>
      </w:pPr>
      <w:r w:rsidRPr="008E100C">
        <w:t xml:space="preserve">Another half (49 per cent) said ‘maybe’. </w:t>
      </w:r>
    </w:p>
    <w:p w14:paraId="7DF24B26" w14:textId="6E6A0BE4" w:rsidR="008E100C" w:rsidRPr="008E100C" w:rsidRDefault="008E100C" w:rsidP="00F3508A">
      <w:pPr>
        <w:pStyle w:val="BDFbulletpoints"/>
      </w:pPr>
      <w:r w:rsidRPr="008E100C">
        <w:t xml:space="preserve">Just over one in ten (12 per cent) stated that no, they were not confident </w:t>
      </w:r>
      <w:r w:rsidR="00F3508A">
        <w:t xml:space="preserve">this </w:t>
      </w:r>
      <w:r w:rsidRPr="008E100C">
        <w:t>would be the case.</w:t>
      </w:r>
    </w:p>
    <w:p w14:paraId="2B870B92" w14:textId="77777777" w:rsidR="00F3508A" w:rsidRDefault="00F3508A" w:rsidP="008E100C">
      <w:pPr>
        <w:rPr>
          <w:rFonts w:cs="Arial"/>
        </w:rPr>
      </w:pPr>
    </w:p>
    <w:p w14:paraId="1AF3F074" w14:textId="77777777" w:rsidR="00F3508A" w:rsidRDefault="00F3508A" w:rsidP="008E100C">
      <w:pPr>
        <w:rPr>
          <w:rFonts w:cs="Arial"/>
        </w:rPr>
      </w:pPr>
    </w:p>
    <w:p w14:paraId="5339FBF2" w14:textId="6F4113A2" w:rsidR="008E100C" w:rsidRPr="008E100C" w:rsidRDefault="008E100C" w:rsidP="008E100C">
      <w:pPr>
        <w:rPr>
          <w:lang w:eastAsia="en-GB"/>
        </w:rPr>
      </w:pPr>
      <w:r w:rsidRPr="008E100C">
        <w:rPr>
          <w:rFonts w:cs="Arial"/>
        </w:rPr>
        <w:t>Chart 5: Confidence in getting adjustments that might be needed in the future</w:t>
      </w:r>
      <w:r w:rsidR="00F3508A">
        <w:rPr>
          <w:rFonts w:cs="Arial"/>
        </w:rPr>
        <w:t>.</w:t>
      </w:r>
      <w:r w:rsidR="00F3508A">
        <w:rPr>
          <w:rStyle w:val="FootnoteReference"/>
          <w:rFonts w:cs="Arial"/>
        </w:rPr>
        <w:footnoteReference w:id="8"/>
      </w:r>
      <w:r w:rsidRPr="008E100C">
        <w:rPr>
          <w:lang w:eastAsia="en-GB"/>
        </w:rPr>
        <w:t xml:space="preserve"> </w:t>
      </w:r>
    </w:p>
    <w:p w14:paraId="72835897" w14:textId="77777777" w:rsidR="008E100C" w:rsidRPr="008E100C" w:rsidRDefault="008E100C" w:rsidP="008E100C">
      <w:pPr>
        <w:jc w:val="center"/>
        <w:rPr>
          <w:rFonts w:cs="Arial"/>
          <w:szCs w:val="24"/>
        </w:rPr>
      </w:pPr>
      <w:r w:rsidRPr="008E100C">
        <w:rPr>
          <w:rFonts w:cs="Arial"/>
          <w:noProof/>
          <w:szCs w:val="24"/>
          <w:lang w:eastAsia="en-GB"/>
        </w:rPr>
        <w:drawing>
          <wp:inline distT="0" distB="0" distL="0" distR="0" wp14:anchorId="2680FCF6" wp14:editId="3D754258">
            <wp:extent cx="4846320" cy="2506980"/>
            <wp:effectExtent l="0" t="0" r="0" b="0"/>
            <wp:docPr id="4" name="Chart 4" descr="This pie chart shows levels of confidence in getting adjustments that might be needed in the future. The results are as follows:&#10;Definitely 30%&#10;Maybe 48%&#10;No 12%&#10;Don’t know or not applicable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D7204F" w14:textId="11CF2EA8" w:rsidR="00F3508A" w:rsidRPr="00393DBE" w:rsidRDefault="00F3508A" w:rsidP="00393DBE">
      <w:pPr>
        <w:pStyle w:val="Heading2"/>
      </w:pPr>
      <w:bookmarkStart w:id="41" w:name="_Toc43101005"/>
      <w:r w:rsidRPr="00393DBE">
        <w:t>Considerations for employers: Experience of the process</w:t>
      </w:r>
      <w:bookmarkEnd w:id="41"/>
    </w:p>
    <w:p w14:paraId="543DAC89" w14:textId="77777777" w:rsidR="00F3508A" w:rsidRDefault="00F3508A" w:rsidP="00F3508A">
      <w:pPr>
        <w:spacing w:after="0"/>
      </w:pPr>
    </w:p>
    <w:p w14:paraId="72214516" w14:textId="0D03EDC0" w:rsidR="00F3508A" w:rsidRDefault="00F3508A" w:rsidP="004564AA">
      <w:pPr>
        <w:pStyle w:val="BDFbulletpoints"/>
      </w:pPr>
      <w:r>
        <w:t>Employees and managers should be able to readily find information about the process for requesting and assessing adjustments. Organisations should explore levels of awareness among</w:t>
      </w:r>
      <w:r w:rsidR="00654172">
        <w:t xml:space="preserve"> their</w:t>
      </w:r>
      <w:r>
        <w:t xml:space="preserve"> staff of how to locate the information </w:t>
      </w:r>
      <w:r w:rsidR="004564AA">
        <w:t xml:space="preserve">needed and be clear on its interpretation. One of the most common policy related problems Business Disability Forum’s Advice Service hears about is how differently individual managers each </w:t>
      </w:r>
      <w:r w:rsidR="004564AA" w:rsidRPr="004564AA">
        <w:rPr>
          <w:b/>
          <w:bCs w:val="0"/>
          <w:color w:val="007AC9" w:themeColor="accent2"/>
        </w:rPr>
        <w:t>interpret a policy or procedure</w:t>
      </w:r>
      <w:r w:rsidR="004564AA">
        <w:t>. If there is room for interpretation in your policies, review them and identify if and where you need to be more explicit about how you want your workforce to interpret them.</w:t>
      </w:r>
    </w:p>
    <w:p w14:paraId="3B0AE60B" w14:textId="6AC4937F" w:rsidR="004564AA" w:rsidRDefault="004564AA" w:rsidP="00705961">
      <w:pPr>
        <w:pStyle w:val="BDFbulletpoints"/>
      </w:pPr>
      <w:r>
        <w:t xml:space="preserve">Although many employees speak to their line or people managers about adjustments (to request and review), employees are speaking to </w:t>
      </w:r>
      <w:r w:rsidRPr="00705961">
        <w:rPr>
          <w:b/>
          <w:bCs w:val="0"/>
          <w:color w:val="007AC9" w:themeColor="accent2"/>
        </w:rPr>
        <w:t>many different roles</w:t>
      </w:r>
      <w:r w:rsidRPr="00705961">
        <w:rPr>
          <w:color w:val="007AC9" w:themeColor="accent2"/>
        </w:rPr>
        <w:t xml:space="preserve"> </w:t>
      </w:r>
      <w:r>
        <w:t xml:space="preserve">in the organisation about the support they need. In the Equality Act 2010, an employer’s duty to make adjustments engages when the organisation (not just the manager) </w:t>
      </w:r>
      <w:r w:rsidR="00705961">
        <w:t>‘</w:t>
      </w:r>
      <w:r>
        <w:t>knows</w:t>
      </w:r>
      <w:r w:rsidR="00705961">
        <w:t>’</w:t>
      </w:r>
      <w:r>
        <w:t xml:space="preserve"> or could </w:t>
      </w:r>
      <w:r w:rsidR="00705961">
        <w:t>‘</w:t>
      </w:r>
      <w:r>
        <w:t>reasonably be expected to know</w:t>
      </w:r>
      <w:r w:rsidR="00705961">
        <w:t>’ that</w:t>
      </w:r>
      <w:r>
        <w:t xml:space="preserve"> an individual employee could have a disability or long-term condition. Therefore, many roles – from line managers and HR to diversity/inclusion and departmental leads </w:t>
      </w:r>
      <w:r w:rsidR="00705961">
        <w:t xml:space="preserve">– </w:t>
      </w:r>
      <w:r>
        <w:t xml:space="preserve">need to know </w:t>
      </w:r>
      <w:r w:rsidR="00705961">
        <w:t>(</w:t>
      </w:r>
      <w:r>
        <w:t xml:space="preserve">a) </w:t>
      </w:r>
      <w:r w:rsidRPr="00705961">
        <w:rPr>
          <w:b/>
          <w:bCs w:val="0"/>
          <w:color w:val="007AC9" w:themeColor="accent2"/>
        </w:rPr>
        <w:t>where to signpost</w:t>
      </w:r>
      <w:r w:rsidRPr="00705961">
        <w:rPr>
          <w:color w:val="007AC9" w:themeColor="accent2"/>
        </w:rPr>
        <w:t xml:space="preserve"> </w:t>
      </w:r>
      <w:r>
        <w:t xml:space="preserve">employees to, and (b) </w:t>
      </w:r>
      <w:r w:rsidRPr="00705961">
        <w:rPr>
          <w:b/>
          <w:bCs w:val="0"/>
          <w:color w:val="007AC9" w:themeColor="accent2"/>
        </w:rPr>
        <w:t>when to pass on what information</w:t>
      </w:r>
      <w:r w:rsidRPr="00705961">
        <w:rPr>
          <w:color w:val="007AC9" w:themeColor="accent2"/>
        </w:rPr>
        <w:t xml:space="preserve"> </w:t>
      </w:r>
      <w:r>
        <w:t>and to who</w:t>
      </w:r>
      <w:r w:rsidR="00654172">
        <w:t>m</w:t>
      </w:r>
      <w:r>
        <w:t>.</w:t>
      </w:r>
    </w:p>
    <w:p w14:paraId="04FB6CFB" w14:textId="79E1F043" w:rsidR="000E268D" w:rsidRDefault="00705961" w:rsidP="000E268D">
      <w:pPr>
        <w:pStyle w:val="BDFbulletpoints"/>
      </w:pPr>
      <w:r>
        <w:t xml:space="preserve">Two of the key difficulties’ employees had with their workplace adjustments process </w:t>
      </w:r>
      <w:r w:rsidR="00654172">
        <w:t>were</w:t>
      </w:r>
      <w:r>
        <w:t xml:space="preserve"> the length of time it was taking to get adjustments and needing to ‘prove’ that they do </w:t>
      </w:r>
      <w:r w:rsidR="00654172">
        <w:t>need</w:t>
      </w:r>
      <w:r>
        <w:t xml:space="preserve"> support. We would always recommend </w:t>
      </w:r>
      <w:r w:rsidR="00654172">
        <w:t xml:space="preserve">that </w:t>
      </w:r>
      <w:r>
        <w:t xml:space="preserve">employers regularly review and </w:t>
      </w:r>
      <w:r>
        <w:lastRenderedPageBreak/>
        <w:t xml:space="preserve">seek feedback form </w:t>
      </w:r>
      <w:r w:rsidR="000E268D">
        <w:t>employees</w:t>
      </w:r>
      <w:r>
        <w:t xml:space="preserve"> and </w:t>
      </w:r>
      <w:r w:rsidR="000E268D">
        <w:t>managers</w:t>
      </w:r>
      <w:r>
        <w:t xml:space="preserve"> on the experience </w:t>
      </w:r>
      <w:r w:rsidR="000E268D">
        <w:t>of</w:t>
      </w:r>
      <w:r>
        <w:t xml:space="preserve"> using the workplace adjustments process; but pay particular attention to how you can speed up the process, and </w:t>
      </w:r>
      <w:r w:rsidRPr="00705961">
        <w:rPr>
          <w:b/>
          <w:bCs w:val="0"/>
          <w:color w:val="007AC9" w:themeColor="accent2"/>
        </w:rPr>
        <w:t>identify what is causing delays</w:t>
      </w:r>
      <w:r w:rsidRPr="00705961">
        <w:rPr>
          <w:color w:val="007AC9" w:themeColor="accent2"/>
        </w:rPr>
        <w:t xml:space="preserve"> </w:t>
      </w:r>
      <w:r>
        <w:t>in your organisations’ workplace adjustments process. This may also include finding out where (if a</w:t>
      </w:r>
      <w:r w:rsidR="007F2B98">
        <w:t>t all)</w:t>
      </w:r>
      <w:r>
        <w:t xml:space="preserve"> in the process employees are asked to justify or ‘prove’ why they are asking for adjustments or support. There are many reasons why employees may not want to share personal information at work; consider how your workplace adjustments process can be more inclusive, not just from a disability perspective, but from an </w:t>
      </w:r>
      <w:r w:rsidR="001128ED">
        <w:t>multi</w:t>
      </w:r>
      <w:r>
        <w:t xml:space="preserve">-equalities perspective (consider </w:t>
      </w:r>
      <w:r w:rsidR="000E268D">
        <w:t>religious</w:t>
      </w:r>
      <w:r>
        <w:t xml:space="preserve"> and</w:t>
      </w:r>
      <w:r w:rsidR="000E268D">
        <w:t xml:space="preserve"> cultural perspectives on disability, for example)</w:t>
      </w:r>
      <w:r>
        <w:t xml:space="preserve">. Make sure an </w:t>
      </w:r>
      <w:r w:rsidR="00BD1CE3">
        <w:t>un</w:t>
      </w:r>
      <w:r>
        <w:t>-inclusive workplace adjustments process is not preventing people from getting support or adjustments.</w:t>
      </w:r>
    </w:p>
    <w:p w14:paraId="4E7DC992" w14:textId="7837FF76" w:rsidR="00285FCD" w:rsidRDefault="000E268D" w:rsidP="00285FCD">
      <w:pPr>
        <w:pStyle w:val="BDFbulletpoints"/>
      </w:pPr>
      <w:r>
        <w:t xml:space="preserve">Ensure your workplace policy and related processes include how you want managers (or equivalent) to </w:t>
      </w:r>
      <w:r w:rsidRPr="000E268D">
        <w:rPr>
          <w:color w:val="4D4F53" w:themeColor="text1"/>
        </w:rPr>
        <w:t xml:space="preserve">review adjustments </w:t>
      </w:r>
      <w:r>
        <w:t xml:space="preserve">with employees and how you want this to be done (including how this is recorded). Various practices exist, but the most important thing is that, as reviewing adjustments is part of the adjustments itself, </w:t>
      </w:r>
      <w:r w:rsidRPr="000E268D">
        <w:rPr>
          <w:b/>
          <w:bCs w:val="0"/>
          <w:color w:val="007AC9" w:themeColor="accent2"/>
        </w:rPr>
        <w:t>the regularity of review must be tailored to the individual</w:t>
      </w:r>
      <w:r w:rsidRPr="000E268D">
        <w:rPr>
          <w:color w:val="007AC9" w:themeColor="accent2"/>
        </w:rPr>
        <w:t xml:space="preserve"> </w:t>
      </w:r>
      <w:r>
        <w:t>and their type of adjustments.</w:t>
      </w:r>
      <w:r w:rsidR="00F33CF9">
        <w:t xml:space="preserve"> Defining</w:t>
      </w:r>
      <w:r>
        <w:t xml:space="preserve"> a fixed period for everyone in a policy is unlikely to be helpful to the organisational or the individual.</w:t>
      </w:r>
    </w:p>
    <w:p w14:paraId="603E11E4" w14:textId="09007B5F" w:rsidR="006B05FA" w:rsidRPr="000E268D" w:rsidRDefault="006B05FA" w:rsidP="006B05FA">
      <w:pPr>
        <w:pStyle w:val="BDFPulltext"/>
        <w:jc w:val="center"/>
      </w:pPr>
      <w:r>
        <w:t>“Getting adjustments was stressful, and too much of a fight”</w:t>
      </w:r>
    </w:p>
    <w:p w14:paraId="23F5C979" w14:textId="77777777" w:rsidR="006B05FA" w:rsidRDefault="006B05FA">
      <w:pPr>
        <w:spacing w:after="0"/>
        <w:rPr>
          <w:rFonts w:ascii="Century Gothic" w:eastAsia="MS PGothic" w:hAnsi="Century Gothic" w:cs="Times New Roman"/>
          <w:b/>
          <w:bCs/>
          <w:color w:val="007AC9"/>
          <w:sz w:val="36"/>
          <w:szCs w:val="32"/>
        </w:rPr>
      </w:pPr>
      <w:bookmarkStart w:id="42" w:name="_Toc29539975"/>
      <w:r>
        <w:rPr>
          <w:rFonts w:ascii="Century Gothic" w:eastAsia="MS PGothic" w:hAnsi="Century Gothic" w:cs="Times New Roman"/>
          <w:b/>
          <w:bCs/>
          <w:color w:val="007AC9"/>
          <w:sz w:val="36"/>
          <w:szCs w:val="32"/>
        </w:rPr>
        <w:br w:type="page"/>
      </w:r>
    </w:p>
    <w:p w14:paraId="7A082ADF" w14:textId="30326A2E" w:rsidR="008E100C" w:rsidRPr="008E100C" w:rsidRDefault="000E268D" w:rsidP="008E100C">
      <w:pPr>
        <w:keepNext/>
        <w:keepLines/>
        <w:spacing w:before="240" w:after="120"/>
        <w:outlineLvl w:val="0"/>
        <w:rPr>
          <w:rFonts w:ascii="Century Gothic" w:eastAsia="MS PGothic" w:hAnsi="Century Gothic" w:cs="Times New Roman"/>
          <w:b/>
          <w:bCs/>
          <w:color w:val="007AC9"/>
          <w:sz w:val="36"/>
          <w:szCs w:val="32"/>
        </w:rPr>
      </w:pPr>
      <w:bookmarkStart w:id="43" w:name="_Toc43101006"/>
      <w:r>
        <w:rPr>
          <w:rFonts w:ascii="Century Gothic" w:eastAsia="MS PGothic" w:hAnsi="Century Gothic" w:cs="Times New Roman"/>
          <w:b/>
          <w:bCs/>
          <w:color w:val="007AC9"/>
          <w:sz w:val="36"/>
          <w:szCs w:val="32"/>
        </w:rPr>
        <w:lastRenderedPageBreak/>
        <w:t xml:space="preserve">The impact </w:t>
      </w:r>
      <w:bookmarkEnd w:id="42"/>
      <w:r w:rsidR="00DE0411">
        <w:rPr>
          <w:rFonts w:ascii="Century Gothic" w:eastAsia="MS PGothic" w:hAnsi="Century Gothic" w:cs="Times New Roman"/>
          <w:b/>
          <w:bCs/>
          <w:color w:val="007AC9"/>
          <w:sz w:val="36"/>
          <w:szCs w:val="32"/>
        </w:rPr>
        <w:t xml:space="preserve">of adjustments on career development </w:t>
      </w:r>
      <w:r w:rsidR="00543FF9">
        <w:rPr>
          <w:rFonts w:ascii="Century Gothic" w:eastAsia="MS PGothic" w:hAnsi="Century Gothic" w:cs="Times New Roman"/>
          <w:b/>
          <w:bCs/>
          <w:color w:val="007AC9"/>
          <w:sz w:val="36"/>
          <w:szCs w:val="32"/>
        </w:rPr>
        <w:t>and in removing all workplace barriers</w:t>
      </w:r>
      <w:bookmarkEnd w:id="43"/>
    </w:p>
    <w:p w14:paraId="0A0B8214" w14:textId="051FF3A5" w:rsidR="000E268D" w:rsidRDefault="008E100C" w:rsidP="000E268D">
      <w:r w:rsidRPr="008E100C">
        <w:t>This section explores the extent to which adjustments ha</w:t>
      </w:r>
      <w:r w:rsidR="000E268D">
        <w:t>ve</w:t>
      </w:r>
      <w:r w:rsidRPr="008E100C">
        <w:t xml:space="preserve"> tackled difficulties and barriers for </w:t>
      </w:r>
      <w:r w:rsidR="000E268D">
        <w:t>employees</w:t>
      </w:r>
      <w:r w:rsidRPr="008E100C">
        <w:t xml:space="preserve"> in the workplace. It also reviews </w:t>
      </w:r>
      <w:r w:rsidR="007272E0">
        <w:t>employees’</w:t>
      </w:r>
      <w:r w:rsidRPr="008E100C">
        <w:t xml:space="preserve"> perceptions of </w:t>
      </w:r>
      <w:r w:rsidR="000E268D">
        <w:t xml:space="preserve">the </w:t>
      </w:r>
      <w:r w:rsidRPr="008E100C">
        <w:t xml:space="preserve">impact on aspects of </w:t>
      </w:r>
      <w:r w:rsidR="000E268D">
        <w:t xml:space="preserve">their </w:t>
      </w:r>
      <w:r w:rsidRPr="008E100C">
        <w:t xml:space="preserve">working life </w:t>
      </w:r>
      <w:r w:rsidR="000E268D">
        <w:t xml:space="preserve">and career. </w:t>
      </w:r>
    </w:p>
    <w:p w14:paraId="52CE9AEF" w14:textId="1C623A7C" w:rsidR="000E268D" w:rsidRPr="000E268D" w:rsidRDefault="000E268D" w:rsidP="000E268D">
      <w:pPr>
        <w:rPr>
          <w:rFonts w:cs="Arial"/>
          <w:bCs/>
          <w:lang w:val="en-US"/>
        </w:rPr>
      </w:pPr>
      <w:r>
        <w:rPr>
          <w:rFonts w:cs="Arial"/>
          <w:bCs/>
          <w:lang w:val="en-US"/>
        </w:rPr>
        <w:t>The findings</w:t>
      </w:r>
      <w:r w:rsidRPr="000E268D">
        <w:rPr>
          <w:rFonts w:cs="Arial"/>
          <w:bCs/>
          <w:lang w:val="en-US"/>
        </w:rPr>
        <w:t xml:space="preserve"> confirm that adjustments had a positive impact for a majority of those working with them in place and were very often successful in tackling difficulties and barriers in the workplace. One in five respondents (19 per cent) felt that their adjustments had successfully </w:t>
      </w:r>
      <w:r w:rsidR="00543FF9" w:rsidRPr="00543FF9">
        <w:rPr>
          <w:rFonts w:cs="Arial"/>
          <w:b/>
          <w:color w:val="007AC9" w:themeColor="text2"/>
          <w:lang w:val="en-US"/>
        </w:rPr>
        <w:t>removed</w:t>
      </w:r>
      <w:r w:rsidRPr="00543FF9">
        <w:rPr>
          <w:rFonts w:cs="Arial"/>
          <w:b/>
          <w:color w:val="007AC9" w:themeColor="text2"/>
          <w:lang w:val="en-US"/>
        </w:rPr>
        <w:t xml:space="preserve"> all barriers and difficulties</w:t>
      </w:r>
      <w:r w:rsidRPr="00543FF9">
        <w:rPr>
          <w:rFonts w:cs="Arial"/>
          <w:bCs/>
          <w:color w:val="007AC9" w:themeColor="text2"/>
          <w:lang w:val="en-US"/>
        </w:rPr>
        <w:t xml:space="preserve"> </w:t>
      </w:r>
      <w:r w:rsidRPr="000E268D">
        <w:rPr>
          <w:rFonts w:cs="Arial"/>
          <w:bCs/>
          <w:lang w:val="en-US"/>
        </w:rPr>
        <w:t>and another three quarters (73 per cent) said they had tackled some of them.</w:t>
      </w:r>
    </w:p>
    <w:p w14:paraId="5B1AAD12" w14:textId="13B540B4" w:rsidR="000E268D" w:rsidRPr="000E268D" w:rsidRDefault="000E268D" w:rsidP="000E268D">
      <w:pPr>
        <w:rPr>
          <w:rFonts w:cs="Arial"/>
          <w:bCs/>
          <w:lang w:val="en-US"/>
        </w:rPr>
      </w:pPr>
      <w:r w:rsidRPr="000E268D">
        <w:rPr>
          <w:rFonts w:cs="Arial"/>
          <w:bCs/>
          <w:lang w:val="en-US"/>
        </w:rPr>
        <w:t xml:space="preserve">Difficulties remaining were sometimes linked to </w:t>
      </w:r>
      <w:r w:rsidRPr="00543FF9">
        <w:rPr>
          <w:rFonts w:cs="Arial"/>
          <w:b/>
          <w:color w:val="007AC9" w:themeColor="text2"/>
          <w:lang w:val="en-US"/>
        </w:rPr>
        <w:t>wider cultural or environmental issues within organisations</w:t>
      </w:r>
      <w:r w:rsidRPr="00543FF9">
        <w:rPr>
          <w:rFonts w:cs="Arial"/>
          <w:bCs/>
          <w:color w:val="007AC9" w:themeColor="text2"/>
          <w:lang w:val="en-US"/>
        </w:rPr>
        <w:t xml:space="preserve"> </w:t>
      </w:r>
      <w:r w:rsidRPr="000E268D">
        <w:rPr>
          <w:rFonts w:cs="Arial"/>
          <w:bCs/>
          <w:lang w:val="en-US"/>
        </w:rPr>
        <w:t xml:space="preserve">and not with the efficacy of the adjustments themselves. For </w:t>
      </w:r>
      <w:r w:rsidR="00AB380C">
        <w:rPr>
          <w:rFonts w:cs="Arial"/>
          <w:bCs/>
          <w:lang w:val="en-US"/>
        </w:rPr>
        <w:t>example</w:t>
      </w:r>
      <w:r w:rsidRPr="000E268D">
        <w:rPr>
          <w:rFonts w:cs="Arial"/>
          <w:bCs/>
          <w:lang w:val="en-US"/>
        </w:rPr>
        <w:t>, some respondents talked about a need to tackle awareness and understanding of specific disabilities and conditions and/or issues remaining related with their work area or building at a sensory or practical level. In some cases</w:t>
      </w:r>
      <w:r w:rsidR="00440A46">
        <w:rPr>
          <w:rFonts w:cs="Arial"/>
          <w:bCs/>
          <w:lang w:val="en-US"/>
        </w:rPr>
        <w:t>,</w:t>
      </w:r>
      <w:r w:rsidRPr="000E268D">
        <w:rPr>
          <w:rFonts w:cs="Arial"/>
          <w:bCs/>
          <w:lang w:val="en-US"/>
        </w:rPr>
        <w:t xml:space="preserve"> however</w:t>
      </w:r>
      <w:r w:rsidR="00440A46">
        <w:rPr>
          <w:rFonts w:cs="Arial"/>
          <w:bCs/>
          <w:lang w:val="en-US"/>
        </w:rPr>
        <w:t>,</w:t>
      </w:r>
      <w:r w:rsidRPr="000E268D">
        <w:rPr>
          <w:rFonts w:cs="Arial"/>
          <w:bCs/>
          <w:lang w:val="en-US"/>
        </w:rPr>
        <w:t xml:space="preserve"> difficulties outstanding were linked to </w:t>
      </w:r>
      <w:r w:rsidRPr="00440A46">
        <w:rPr>
          <w:rFonts w:cs="Arial"/>
          <w:b/>
          <w:color w:val="007AC9" w:themeColor="text2"/>
          <w:lang w:val="en-US"/>
        </w:rPr>
        <w:t>workload, duties</w:t>
      </w:r>
      <w:r w:rsidR="00440A46" w:rsidRPr="00440A46">
        <w:rPr>
          <w:rFonts w:cs="Arial"/>
          <w:b/>
          <w:color w:val="007AC9" w:themeColor="text2"/>
          <w:lang w:val="en-US"/>
        </w:rPr>
        <w:t>,</w:t>
      </w:r>
      <w:r w:rsidRPr="00440A46">
        <w:rPr>
          <w:rFonts w:cs="Arial"/>
          <w:b/>
          <w:color w:val="007AC9" w:themeColor="text2"/>
          <w:lang w:val="en-US"/>
        </w:rPr>
        <w:t xml:space="preserve"> and job roles</w:t>
      </w:r>
      <w:r w:rsidRPr="000E268D">
        <w:rPr>
          <w:rFonts w:cs="Arial"/>
          <w:bCs/>
          <w:lang w:val="en-US"/>
        </w:rPr>
        <w:t xml:space="preserve">. </w:t>
      </w:r>
    </w:p>
    <w:p w14:paraId="0EB808A0" w14:textId="77777777" w:rsidR="0025524B" w:rsidRDefault="000E268D" w:rsidP="00807DD3">
      <w:pPr>
        <w:rPr>
          <w:rFonts w:cs="Arial"/>
          <w:bCs/>
          <w:lang w:val="en-US"/>
        </w:rPr>
      </w:pPr>
      <w:r w:rsidRPr="000E268D">
        <w:rPr>
          <w:rFonts w:cs="Arial"/>
          <w:bCs/>
          <w:lang w:val="en-US"/>
        </w:rPr>
        <w:t xml:space="preserve">The </w:t>
      </w:r>
      <w:r w:rsidR="006A5426">
        <w:rPr>
          <w:rFonts w:cs="Arial"/>
          <w:bCs/>
          <w:lang w:val="en-US"/>
        </w:rPr>
        <w:t>findings</w:t>
      </w:r>
      <w:r w:rsidRPr="000E268D">
        <w:rPr>
          <w:rFonts w:cs="Arial"/>
          <w:bCs/>
          <w:lang w:val="en-US"/>
        </w:rPr>
        <w:t xml:space="preserve"> highlighted a range of positive opinion from respondents about the application of adjustments</w:t>
      </w:r>
      <w:r w:rsidR="0025524B">
        <w:rPr>
          <w:rFonts w:cs="Arial"/>
          <w:bCs/>
          <w:lang w:val="en-US"/>
        </w:rPr>
        <w:t>. For example:</w:t>
      </w:r>
    </w:p>
    <w:p w14:paraId="3EEE8421" w14:textId="77777777" w:rsidR="0025524B" w:rsidRPr="0025524B" w:rsidRDefault="0025524B" w:rsidP="0025524B">
      <w:pPr>
        <w:pStyle w:val="BDFlastbullet"/>
      </w:pPr>
      <w:r>
        <w:rPr>
          <w:lang w:val="en-US"/>
        </w:rPr>
        <w:t>A</w:t>
      </w:r>
      <w:r w:rsidR="000E268D" w:rsidRPr="000E268D">
        <w:rPr>
          <w:lang w:val="en-US"/>
        </w:rPr>
        <w:t xml:space="preserve">pproximately eight in ten agreed </w:t>
      </w:r>
      <w:r>
        <w:rPr>
          <w:lang w:val="en-US"/>
        </w:rPr>
        <w:t>that their adjustments</w:t>
      </w:r>
      <w:r w:rsidR="000E268D" w:rsidRPr="000E268D">
        <w:rPr>
          <w:lang w:val="en-US"/>
        </w:rPr>
        <w:t xml:space="preserve"> helped them </w:t>
      </w:r>
      <w:r w:rsidR="000E268D" w:rsidRPr="0025524B">
        <w:rPr>
          <w:b/>
          <w:bCs w:val="0"/>
          <w:color w:val="007AC9" w:themeColor="text2"/>
          <w:lang w:val="en-US"/>
        </w:rPr>
        <w:t>stay in their job</w:t>
      </w:r>
      <w:r w:rsidR="000E268D" w:rsidRPr="000E268D">
        <w:rPr>
          <w:lang w:val="en-US"/>
        </w:rPr>
        <w:t xml:space="preserve">, made them </w:t>
      </w:r>
      <w:r w:rsidR="000E268D" w:rsidRPr="0025524B">
        <w:rPr>
          <w:b/>
          <w:bCs w:val="0"/>
          <w:color w:val="007AC9" w:themeColor="text2"/>
          <w:lang w:val="en-US"/>
        </w:rPr>
        <w:t>more productive</w:t>
      </w:r>
      <w:r w:rsidR="000E268D" w:rsidRPr="0025524B">
        <w:rPr>
          <w:color w:val="007AC9" w:themeColor="text2"/>
          <w:lang w:val="en-US"/>
        </w:rPr>
        <w:t xml:space="preserve"> </w:t>
      </w:r>
      <w:r w:rsidR="000E268D" w:rsidRPr="000E268D">
        <w:rPr>
          <w:lang w:val="en-US"/>
        </w:rPr>
        <w:t xml:space="preserve">at work and/or were happy with the adjustments that they had in place. </w:t>
      </w:r>
    </w:p>
    <w:p w14:paraId="20AE6F76" w14:textId="77777777" w:rsidR="00A75AC4" w:rsidRPr="00A75AC4" w:rsidRDefault="000E268D" w:rsidP="0025524B">
      <w:pPr>
        <w:pStyle w:val="BDFlastbullet"/>
      </w:pPr>
      <w:r w:rsidRPr="000E268D">
        <w:rPr>
          <w:lang w:val="en-US"/>
        </w:rPr>
        <w:t xml:space="preserve">Just over six in ten </w:t>
      </w:r>
      <w:r w:rsidRPr="00A75AC4">
        <w:rPr>
          <w:b/>
          <w:bCs w:val="0"/>
          <w:color w:val="007AC9" w:themeColor="text2"/>
          <w:lang w:val="en-US"/>
        </w:rPr>
        <w:t>enjoyed their job</w:t>
      </w:r>
      <w:r w:rsidRPr="00A75AC4">
        <w:rPr>
          <w:color w:val="007AC9" w:themeColor="text2"/>
          <w:lang w:val="en-US"/>
        </w:rPr>
        <w:t xml:space="preserve"> </w:t>
      </w:r>
      <w:r w:rsidRPr="000E268D">
        <w:rPr>
          <w:lang w:val="en-US"/>
        </w:rPr>
        <w:t xml:space="preserve">more due to their adjustments. </w:t>
      </w:r>
    </w:p>
    <w:p w14:paraId="555A254C" w14:textId="2C6244D8" w:rsidR="008E100C" w:rsidRPr="008E100C" w:rsidRDefault="000E268D" w:rsidP="00A75AC4">
      <w:pPr>
        <w:pStyle w:val="BDFlastbullet"/>
        <w:numPr>
          <w:ilvl w:val="0"/>
          <w:numId w:val="0"/>
        </w:numPr>
      </w:pPr>
      <w:r w:rsidRPr="00A75AC4">
        <w:rPr>
          <w:lang w:val="en-US"/>
        </w:rPr>
        <w:t xml:space="preserve">However, adjustments did not have such a high positive association with being </w:t>
      </w:r>
      <w:r w:rsidRPr="00A75AC4">
        <w:rPr>
          <w:b/>
          <w:bCs w:val="0"/>
          <w:color w:val="007AC9" w:themeColor="text2"/>
          <w:lang w:val="en-US"/>
        </w:rPr>
        <w:t xml:space="preserve">transferable </w:t>
      </w:r>
      <w:r w:rsidRPr="00A75AC4">
        <w:rPr>
          <w:lang w:val="en-US"/>
        </w:rPr>
        <w:t xml:space="preserve">across the organisation </w:t>
      </w:r>
      <w:r w:rsidR="00A75AC4">
        <w:rPr>
          <w:lang w:val="en-US"/>
        </w:rPr>
        <w:t xml:space="preserve">if employees were </w:t>
      </w:r>
      <w:r w:rsidRPr="00A75AC4">
        <w:rPr>
          <w:lang w:val="en-US"/>
        </w:rPr>
        <w:t>applying for</w:t>
      </w:r>
      <w:r w:rsidR="00A75AC4">
        <w:rPr>
          <w:lang w:val="en-US"/>
        </w:rPr>
        <w:t xml:space="preserve"> different</w:t>
      </w:r>
      <w:r w:rsidRPr="00A75AC4">
        <w:rPr>
          <w:lang w:val="en-US"/>
        </w:rPr>
        <w:t xml:space="preserve"> roles (53 per cent agreed this would be the case) and/or helping or </w:t>
      </w:r>
      <w:r w:rsidRPr="00A75AC4">
        <w:rPr>
          <w:b/>
          <w:bCs w:val="0"/>
          <w:color w:val="007AC9" w:themeColor="text2"/>
          <w:lang w:val="en-US"/>
        </w:rPr>
        <w:t>enhancing career progression</w:t>
      </w:r>
      <w:r w:rsidRPr="00A75AC4">
        <w:rPr>
          <w:lang w:val="en-US"/>
        </w:rPr>
        <w:t xml:space="preserve"> in the longer term (29 per cent agreed).  </w:t>
      </w:r>
    </w:p>
    <w:p w14:paraId="7E55AF58" w14:textId="77777777" w:rsidR="008E100C" w:rsidRPr="008E100C" w:rsidRDefault="008E100C" w:rsidP="00393DBE">
      <w:pPr>
        <w:pStyle w:val="Heading2"/>
      </w:pPr>
      <w:bookmarkStart w:id="44" w:name="_Toc29539978"/>
      <w:bookmarkStart w:id="45" w:name="_Toc43101007"/>
      <w:r w:rsidRPr="008E100C">
        <w:t>Extent to which adjustments had tackled difficulties and barriers in the workplace</w:t>
      </w:r>
      <w:bookmarkEnd w:id="44"/>
      <w:bookmarkEnd w:id="45"/>
    </w:p>
    <w:p w14:paraId="3834C1E6" w14:textId="46E9987D" w:rsidR="008E100C" w:rsidRPr="008E100C" w:rsidRDefault="008E100C" w:rsidP="008E100C">
      <w:pPr>
        <w:rPr>
          <w:rFonts w:cs="Arial"/>
        </w:rPr>
      </w:pPr>
      <w:r w:rsidRPr="008E100C">
        <w:rPr>
          <w:rFonts w:cs="Arial"/>
        </w:rPr>
        <w:t xml:space="preserve">There was a very high level of agreement that adjustments had tackled some, if not all, barriers </w:t>
      </w:r>
      <w:r w:rsidR="00FA6374">
        <w:rPr>
          <w:rFonts w:cs="Arial"/>
        </w:rPr>
        <w:t>that employees</w:t>
      </w:r>
      <w:r w:rsidRPr="008E100C">
        <w:rPr>
          <w:rFonts w:cs="Arial"/>
        </w:rPr>
        <w:t xml:space="preserve"> had experienced in the workplace. Just under a fifth (19 per cent) of respondents thought that their adjustments had tackled all of them and another 73 per cent said that it had tackled some of them. Just 6 per cent said that their adjustments had not tackled any.</w:t>
      </w:r>
    </w:p>
    <w:p w14:paraId="5AFF6301" w14:textId="3E503C8E" w:rsidR="008E100C" w:rsidRPr="008E100C" w:rsidRDefault="008E100C" w:rsidP="008E100C">
      <w:pPr>
        <w:rPr>
          <w:lang w:eastAsia="en-GB"/>
        </w:rPr>
      </w:pPr>
      <w:r w:rsidRPr="008E100C">
        <w:rPr>
          <w:rFonts w:cs="Arial"/>
        </w:rPr>
        <w:lastRenderedPageBreak/>
        <w:t>Chart 6: Extent to which adjustments have tacked difficulties and barriers in the workplace</w:t>
      </w:r>
      <w:r w:rsidR="00CD4737">
        <w:rPr>
          <w:rFonts w:cs="Arial"/>
        </w:rPr>
        <w:t>.</w:t>
      </w:r>
      <w:r w:rsidR="00CD4737">
        <w:rPr>
          <w:rStyle w:val="FootnoteReference"/>
          <w:rFonts w:cs="Arial"/>
        </w:rPr>
        <w:footnoteReference w:id="9"/>
      </w:r>
    </w:p>
    <w:p w14:paraId="1285FE06" w14:textId="77777777" w:rsidR="008E100C" w:rsidRPr="008E100C" w:rsidRDefault="008E100C" w:rsidP="008E100C">
      <w:pPr>
        <w:jc w:val="center"/>
        <w:rPr>
          <w:rFonts w:cs="Arial"/>
          <w:szCs w:val="24"/>
        </w:rPr>
      </w:pPr>
      <w:r w:rsidRPr="008E100C">
        <w:rPr>
          <w:rFonts w:cs="Arial"/>
          <w:noProof/>
          <w:szCs w:val="24"/>
          <w:lang w:eastAsia="en-GB"/>
        </w:rPr>
        <w:drawing>
          <wp:inline distT="0" distB="0" distL="0" distR="0" wp14:anchorId="567F0B69" wp14:editId="62E5B0C8">
            <wp:extent cx="4846320" cy="2491740"/>
            <wp:effectExtent l="0" t="0" r="0" b="0"/>
            <wp:docPr id="7" name="Chart 7" descr="This pie chart shows the extent to which adjustments have tacked difficulties and barriers in the workplace. The results are as follows:&#10;All of them 19%&#10;Some of them 73%&#10;None of them 6%&#10;Don’t know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46F44F" w14:textId="05E8EC6F" w:rsidR="00561D28" w:rsidRDefault="008E100C" w:rsidP="008E100C">
      <w:pPr>
        <w:rPr>
          <w:rFonts w:cs="Arial"/>
          <w:lang w:val="en-US"/>
        </w:rPr>
      </w:pPr>
      <w:r w:rsidRPr="008E100C">
        <w:t xml:space="preserve">Those </w:t>
      </w:r>
      <w:r w:rsidR="00A16389">
        <w:t>who</w:t>
      </w:r>
      <w:r w:rsidRPr="008E100C">
        <w:t xml:space="preserve"> stated some barriers and difficulties remained were asked for more detail</w:t>
      </w:r>
      <w:r w:rsidR="00A16389">
        <w:t xml:space="preserve">. </w:t>
      </w:r>
      <w:r w:rsidR="00EB65B0">
        <w:t xml:space="preserve">More than </w:t>
      </w:r>
      <w:r w:rsidRPr="008E100C">
        <w:rPr>
          <w:rFonts w:cs="Arial"/>
          <w:lang w:val="en-US"/>
        </w:rPr>
        <w:t xml:space="preserve">one in ten (12 per cent) said that </w:t>
      </w:r>
      <w:r w:rsidRPr="00506D70">
        <w:rPr>
          <w:rFonts w:cs="Arial"/>
          <w:b/>
          <w:bCs/>
          <w:color w:val="007AC9" w:themeColor="text2"/>
          <w:lang w:val="en-US"/>
        </w:rPr>
        <w:t>manag</w:t>
      </w:r>
      <w:r w:rsidR="002F3763" w:rsidRPr="00506D70">
        <w:rPr>
          <w:rFonts w:cs="Arial"/>
          <w:b/>
          <w:bCs/>
          <w:color w:val="007AC9" w:themeColor="text2"/>
          <w:lang w:val="en-US"/>
        </w:rPr>
        <w:t xml:space="preserve">ing </w:t>
      </w:r>
      <w:r w:rsidRPr="00506D70">
        <w:rPr>
          <w:rFonts w:cs="Arial"/>
          <w:b/>
          <w:bCs/>
          <w:color w:val="007AC9" w:themeColor="text2"/>
          <w:lang w:val="en-US"/>
        </w:rPr>
        <w:t xml:space="preserve">their disability or condition </w:t>
      </w:r>
      <w:r w:rsidR="00506D70">
        <w:rPr>
          <w:rFonts w:cs="Arial"/>
          <w:b/>
          <w:bCs/>
          <w:color w:val="007AC9" w:themeColor="text2"/>
          <w:lang w:val="en-US"/>
        </w:rPr>
        <w:t>was difficult</w:t>
      </w:r>
      <w:r w:rsidRPr="008E100C">
        <w:rPr>
          <w:rFonts w:cs="Arial"/>
          <w:lang w:val="en-US"/>
        </w:rPr>
        <w:t xml:space="preserve"> both in an</w:t>
      </w:r>
      <w:r w:rsidR="00735C44">
        <w:rPr>
          <w:rFonts w:cs="Arial"/>
          <w:lang w:val="en-US"/>
        </w:rPr>
        <w:t>d</w:t>
      </w:r>
      <w:r w:rsidRPr="008E100C">
        <w:rPr>
          <w:rFonts w:cs="Arial"/>
          <w:lang w:val="en-US"/>
        </w:rPr>
        <w:t xml:space="preserve"> out</w:t>
      </w:r>
      <w:r w:rsidR="00506D70">
        <w:rPr>
          <w:rFonts w:cs="Arial"/>
          <w:lang w:val="en-US"/>
        </w:rPr>
        <w:t>side</w:t>
      </w:r>
      <w:r w:rsidRPr="008E100C">
        <w:rPr>
          <w:rFonts w:cs="Arial"/>
          <w:lang w:val="en-US"/>
        </w:rPr>
        <w:t xml:space="preserve"> of work and, in some cases, </w:t>
      </w:r>
      <w:r w:rsidR="0094545F">
        <w:rPr>
          <w:rFonts w:cs="Arial"/>
          <w:lang w:val="en-US"/>
        </w:rPr>
        <w:t>employees</w:t>
      </w:r>
      <w:r w:rsidRPr="008E100C">
        <w:rPr>
          <w:rFonts w:cs="Arial"/>
          <w:lang w:val="en-US"/>
        </w:rPr>
        <w:t xml:space="preserve"> felt adjustments had helped </w:t>
      </w:r>
      <w:r w:rsidR="0094545F">
        <w:rPr>
          <w:rFonts w:cs="Arial"/>
          <w:lang w:val="en-US"/>
        </w:rPr>
        <w:t>them as much as could be possible</w:t>
      </w:r>
      <w:r w:rsidR="0078789D">
        <w:rPr>
          <w:rFonts w:cs="Arial"/>
          <w:lang w:val="en-US"/>
        </w:rPr>
        <w:t>, but the fact remained that their disability or condition</w:t>
      </w:r>
      <w:r w:rsidR="00561D28">
        <w:rPr>
          <w:rFonts w:cs="Arial"/>
          <w:lang w:val="en-US"/>
        </w:rPr>
        <w:t xml:space="preserve">(s) presents difficulties in </w:t>
      </w:r>
      <w:r w:rsidR="004966EB">
        <w:rPr>
          <w:rFonts w:cs="Arial"/>
          <w:lang w:val="en-US"/>
        </w:rPr>
        <w:t xml:space="preserve">and of </w:t>
      </w:r>
      <w:r w:rsidR="00561D28">
        <w:rPr>
          <w:rFonts w:cs="Arial"/>
          <w:lang w:val="en-US"/>
        </w:rPr>
        <w:t>itself.</w:t>
      </w:r>
      <w:r w:rsidRPr="008E100C">
        <w:rPr>
          <w:rFonts w:cs="Arial"/>
          <w:lang w:val="en-US"/>
        </w:rPr>
        <w:t xml:space="preserve"> </w:t>
      </w:r>
    </w:p>
    <w:p w14:paraId="396EEBCB" w14:textId="57880DA6" w:rsidR="008E100C" w:rsidRPr="008E100C" w:rsidRDefault="008E100C" w:rsidP="008E100C">
      <w:pPr>
        <w:rPr>
          <w:rFonts w:cs="Arial"/>
          <w:lang w:val="en-US"/>
        </w:rPr>
      </w:pPr>
      <w:r w:rsidRPr="008E100C">
        <w:rPr>
          <w:rFonts w:cs="Arial"/>
          <w:lang w:val="en-US"/>
        </w:rPr>
        <w:t>From other responses</w:t>
      </w:r>
      <w:r w:rsidR="00561D28">
        <w:rPr>
          <w:rFonts w:cs="Arial"/>
          <w:lang w:val="en-US"/>
        </w:rPr>
        <w:t>,</w:t>
      </w:r>
      <w:r w:rsidRPr="008E100C">
        <w:rPr>
          <w:rFonts w:cs="Arial"/>
          <w:lang w:val="en-US"/>
        </w:rPr>
        <w:t xml:space="preserve"> the following themes emerged:</w:t>
      </w:r>
    </w:p>
    <w:p w14:paraId="6F58ACC0" w14:textId="19809085" w:rsidR="008E100C" w:rsidRPr="008E100C" w:rsidRDefault="008E100C" w:rsidP="008E100C">
      <w:pPr>
        <w:numPr>
          <w:ilvl w:val="0"/>
          <w:numId w:val="2"/>
        </w:numPr>
        <w:pBdr>
          <w:top w:val="nil"/>
          <w:left w:val="nil"/>
          <w:bottom w:val="nil"/>
          <w:right w:val="nil"/>
          <w:between w:val="nil"/>
          <w:bar w:val="nil"/>
        </w:pBdr>
        <w:spacing w:after="60"/>
        <w:rPr>
          <w:rFonts w:cstheme="minorBidi"/>
          <w:bCs/>
        </w:rPr>
      </w:pPr>
      <w:r w:rsidRPr="008E100C">
        <w:rPr>
          <w:b/>
        </w:rPr>
        <w:t>Culture</w:t>
      </w:r>
      <w:r w:rsidRPr="008E100C">
        <w:rPr>
          <w:bCs/>
        </w:rPr>
        <w:t>: general culture, attitudes</w:t>
      </w:r>
      <w:r w:rsidR="00561D28">
        <w:rPr>
          <w:bCs/>
        </w:rPr>
        <w:t>,</w:t>
      </w:r>
      <w:r w:rsidRPr="008E100C">
        <w:rPr>
          <w:bCs/>
        </w:rPr>
        <w:t xml:space="preserve"> and bias in the workplace (12 per cent).</w:t>
      </w:r>
    </w:p>
    <w:p w14:paraId="37E83211" w14:textId="74EC1709" w:rsidR="008E100C" w:rsidRPr="008E100C" w:rsidRDefault="008E100C" w:rsidP="008E100C">
      <w:pPr>
        <w:numPr>
          <w:ilvl w:val="0"/>
          <w:numId w:val="2"/>
        </w:numPr>
        <w:pBdr>
          <w:top w:val="nil"/>
          <w:left w:val="nil"/>
          <w:bottom w:val="nil"/>
          <w:right w:val="nil"/>
          <w:between w:val="nil"/>
          <w:bar w:val="nil"/>
        </w:pBdr>
        <w:spacing w:after="60"/>
        <w:rPr>
          <w:rFonts w:cstheme="minorBidi"/>
          <w:bCs/>
        </w:rPr>
      </w:pPr>
      <w:r w:rsidRPr="008E100C">
        <w:rPr>
          <w:b/>
        </w:rPr>
        <w:t>Awareness</w:t>
      </w:r>
      <w:r w:rsidRPr="008E100C">
        <w:rPr>
          <w:bCs/>
        </w:rPr>
        <w:t>: lack of understanding of specific disabilities and conditions (</w:t>
      </w:r>
      <w:r w:rsidR="00CF4B4D">
        <w:rPr>
          <w:bCs/>
        </w:rPr>
        <w:t>9</w:t>
      </w:r>
      <w:r w:rsidRPr="008E100C">
        <w:rPr>
          <w:bCs/>
        </w:rPr>
        <w:t xml:space="preserve"> per cent).</w:t>
      </w:r>
    </w:p>
    <w:p w14:paraId="61D59ACE"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
        </w:rPr>
        <w:t>Tasks and responsibilities</w:t>
      </w:r>
      <w:r w:rsidRPr="008E100C">
        <w:rPr>
          <w:bCs/>
        </w:rPr>
        <w:t>: high workload or the types of duties and tasks expected (9 per cent).</w:t>
      </w:r>
    </w:p>
    <w:p w14:paraId="5AA0A880" w14:textId="5A989F7E" w:rsidR="008E100C" w:rsidRPr="008E100C" w:rsidRDefault="008E100C" w:rsidP="008E100C">
      <w:pPr>
        <w:numPr>
          <w:ilvl w:val="0"/>
          <w:numId w:val="2"/>
        </w:numPr>
        <w:pBdr>
          <w:top w:val="nil"/>
          <w:left w:val="nil"/>
          <w:bottom w:val="nil"/>
          <w:right w:val="nil"/>
          <w:between w:val="nil"/>
          <w:bar w:val="nil"/>
        </w:pBdr>
        <w:spacing w:after="60"/>
        <w:rPr>
          <w:bCs/>
        </w:rPr>
      </w:pPr>
      <w:r w:rsidRPr="008E100C">
        <w:rPr>
          <w:b/>
        </w:rPr>
        <w:t>Equipment</w:t>
      </w:r>
      <w:r w:rsidRPr="008E100C">
        <w:rPr>
          <w:bCs/>
        </w:rPr>
        <w:t>: IT</w:t>
      </w:r>
      <w:r w:rsidR="00D77821">
        <w:rPr>
          <w:bCs/>
        </w:rPr>
        <w:t xml:space="preserve"> </w:t>
      </w:r>
      <w:r w:rsidRPr="008E100C">
        <w:rPr>
          <w:bCs/>
        </w:rPr>
        <w:t>tech</w:t>
      </w:r>
      <w:r w:rsidR="00D77821">
        <w:rPr>
          <w:bCs/>
        </w:rPr>
        <w:t>nology</w:t>
      </w:r>
      <w:r w:rsidRPr="008E100C">
        <w:rPr>
          <w:bCs/>
        </w:rPr>
        <w:t xml:space="preserve"> and equipment not working properly or as effectively as needed (7 per cent)</w:t>
      </w:r>
    </w:p>
    <w:p w14:paraId="606D2445"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
        </w:rPr>
        <w:t>Travel</w:t>
      </w:r>
      <w:r w:rsidRPr="008E100C">
        <w:rPr>
          <w:bCs/>
        </w:rPr>
        <w:t>: including travel to work and/or to and from meetings or various offices and sites (7 per cent).</w:t>
      </w:r>
    </w:p>
    <w:p w14:paraId="561548E0" w14:textId="758F4D61" w:rsidR="008E100C" w:rsidRPr="008E100C" w:rsidRDefault="008E100C" w:rsidP="008E100C">
      <w:pPr>
        <w:numPr>
          <w:ilvl w:val="0"/>
          <w:numId w:val="2"/>
        </w:numPr>
        <w:pBdr>
          <w:top w:val="nil"/>
          <w:left w:val="nil"/>
          <w:bottom w:val="nil"/>
          <w:right w:val="nil"/>
          <w:between w:val="nil"/>
          <w:bar w:val="nil"/>
        </w:pBdr>
        <w:spacing w:after="60"/>
        <w:rPr>
          <w:bCs/>
        </w:rPr>
      </w:pPr>
      <w:r w:rsidRPr="008E100C">
        <w:rPr>
          <w:b/>
        </w:rPr>
        <w:t>Working hours</w:t>
      </w:r>
      <w:r w:rsidRPr="008E100C">
        <w:rPr>
          <w:bCs/>
        </w:rPr>
        <w:t>: breaks in the working day, including start and finish times and length or frequency of breaks (</w:t>
      </w:r>
      <w:r w:rsidR="004B7737">
        <w:rPr>
          <w:bCs/>
        </w:rPr>
        <w:t>6</w:t>
      </w:r>
      <w:r w:rsidRPr="008E100C">
        <w:rPr>
          <w:bCs/>
        </w:rPr>
        <w:t xml:space="preserve"> per cent).</w:t>
      </w:r>
    </w:p>
    <w:p w14:paraId="26B77EAA" w14:textId="549743A2" w:rsidR="008E100C" w:rsidRPr="003C3CB7" w:rsidRDefault="008E100C" w:rsidP="003C3CB7">
      <w:pPr>
        <w:pStyle w:val="BDFbulletpoints"/>
      </w:pPr>
      <w:r w:rsidRPr="003C3CB7">
        <w:rPr>
          <w:b/>
        </w:rPr>
        <w:t>Environmental</w:t>
      </w:r>
      <w:r w:rsidRPr="003C3CB7">
        <w:t>:</w:t>
      </w:r>
      <w:r w:rsidR="00D77821" w:rsidRPr="003C3CB7">
        <w:t xml:space="preserve"> </w:t>
      </w:r>
      <w:r w:rsidR="00DF44E5">
        <w:t>for example,</w:t>
      </w:r>
      <w:r w:rsidR="00D77821" w:rsidRPr="003C3CB7">
        <w:t xml:space="preserve"> the </w:t>
      </w:r>
      <w:r w:rsidRPr="003C3CB7">
        <w:t>immediate workspace such as desks or chairs (6 per cent)</w:t>
      </w:r>
      <w:r w:rsidR="003C3CB7">
        <w:t>;</w:t>
      </w:r>
      <w:r w:rsidR="00D77821" w:rsidRPr="003C3CB7">
        <w:t xml:space="preserve"> </w:t>
      </w:r>
      <w:r w:rsidRPr="003C3CB7">
        <w:t>wider environmental difficulties in thei</w:t>
      </w:r>
      <w:r w:rsidR="00D77821">
        <w:t>r</w:t>
      </w:r>
      <w:r w:rsidRPr="003C3CB7">
        <w:t xml:space="preserve"> building such as parking, lifts, stairs (6 per cent)</w:t>
      </w:r>
      <w:r w:rsidR="003C3CB7">
        <w:t xml:space="preserve">; and </w:t>
      </w:r>
      <w:r w:rsidRPr="003C3CB7">
        <w:t>wider environmental difficulties at a sensory level</w:t>
      </w:r>
      <w:r w:rsidR="003C3CB7">
        <w:t>,</w:t>
      </w:r>
      <w:r w:rsidRPr="003C3CB7">
        <w:t xml:space="preserve"> such as noise, light, air conditioning (</w:t>
      </w:r>
      <w:r w:rsidR="00353D7C">
        <w:t>4</w:t>
      </w:r>
      <w:r w:rsidRPr="003C3CB7">
        <w:t xml:space="preserve"> per cent).</w:t>
      </w:r>
    </w:p>
    <w:tbl>
      <w:tblPr>
        <w:tblStyle w:val="GridTable4-Accent3"/>
        <w:tblW w:w="9752" w:type="dxa"/>
        <w:tblLook w:val="04A0" w:firstRow="1" w:lastRow="0" w:firstColumn="1" w:lastColumn="0" w:noHBand="0" w:noVBand="1"/>
      </w:tblPr>
      <w:tblGrid>
        <w:gridCol w:w="8095"/>
        <w:gridCol w:w="1657"/>
      </w:tblGrid>
      <w:tr w:rsidR="008E100C" w:rsidRPr="008E100C" w14:paraId="1B726D9E" w14:textId="77777777" w:rsidTr="005816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5" w:type="dxa"/>
            <w:shd w:val="clear" w:color="auto" w:fill="D0D2D1" w:themeFill="background1" w:themeFillTint="99"/>
          </w:tcPr>
          <w:p w14:paraId="03B70B18" w14:textId="7065C042" w:rsidR="008E100C" w:rsidRPr="005816A8" w:rsidRDefault="003C3CB7" w:rsidP="008E100C">
            <w:pPr>
              <w:rPr>
                <w:szCs w:val="24"/>
                <w:lang w:eastAsia="en-GB"/>
              </w:rPr>
            </w:pPr>
            <w:r w:rsidRPr="005816A8">
              <w:rPr>
                <w:szCs w:val="24"/>
                <w:lang w:eastAsia="en-GB"/>
              </w:rPr>
              <w:lastRenderedPageBreak/>
              <w:t xml:space="preserve">Table </w:t>
            </w:r>
            <w:r w:rsidR="00E43469" w:rsidRPr="005816A8">
              <w:rPr>
                <w:szCs w:val="24"/>
                <w:lang w:eastAsia="en-GB"/>
              </w:rPr>
              <w:t>9</w:t>
            </w:r>
            <w:r w:rsidRPr="005816A8">
              <w:rPr>
                <w:szCs w:val="24"/>
                <w:lang w:eastAsia="en-GB"/>
              </w:rPr>
              <w:t xml:space="preserve">: </w:t>
            </w:r>
            <w:r w:rsidR="00506D70" w:rsidRPr="005816A8">
              <w:rPr>
                <w:szCs w:val="24"/>
                <w:lang w:eastAsia="en-GB"/>
              </w:rPr>
              <w:t>T</w:t>
            </w:r>
            <w:r w:rsidRPr="005816A8">
              <w:rPr>
                <w:szCs w:val="24"/>
                <w:lang w:eastAsia="en-GB"/>
              </w:rPr>
              <w:t>he barriers and difficulties that remain after adjustments have been put in place</w:t>
            </w:r>
            <w:r w:rsidRPr="005816A8">
              <w:rPr>
                <w:rStyle w:val="FootnoteReference"/>
                <w:szCs w:val="24"/>
                <w:lang w:eastAsia="en-GB"/>
              </w:rPr>
              <w:footnoteReference w:id="10"/>
            </w:r>
          </w:p>
        </w:tc>
        <w:tc>
          <w:tcPr>
            <w:tcW w:w="1657" w:type="dxa"/>
            <w:shd w:val="clear" w:color="auto" w:fill="D0D2D1" w:themeFill="background1" w:themeFillTint="99"/>
            <w:noWrap/>
            <w:hideMark/>
          </w:tcPr>
          <w:p w14:paraId="2031395D" w14:textId="77777777" w:rsidR="008E100C" w:rsidRPr="005816A8" w:rsidRDefault="008E100C" w:rsidP="008E100C">
            <w:pPr>
              <w:jc w:val="center"/>
              <w:cnfStyle w:val="100000000000" w:firstRow="1" w:lastRow="0" w:firstColumn="0" w:lastColumn="0" w:oddVBand="0" w:evenVBand="0" w:oddHBand="0" w:evenHBand="0" w:firstRowFirstColumn="0" w:firstRowLastColumn="0" w:lastRowFirstColumn="0" w:lastRowLastColumn="0"/>
              <w:rPr>
                <w:szCs w:val="24"/>
                <w:lang w:eastAsia="en-GB"/>
              </w:rPr>
            </w:pPr>
            <w:r w:rsidRPr="005816A8">
              <w:rPr>
                <w:szCs w:val="24"/>
                <w:lang w:eastAsia="en-GB"/>
              </w:rPr>
              <w:t>Percentage of respondents</w:t>
            </w:r>
          </w:p>
        </w:tc>
      </w:tr>
      <w:tr w:rsidR="008E100C" w:rsidRPr="008E100C" w14:paraId="438B96B3"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0FE40F28" w14:textId="38EEF1A6" w:rsidR="008E100C" w:rsidRPr="005816A8" w:rsidRDefault="008E100C" w:rsidP="008E100C">
            <w:pPr>
              <w:rPr>
                <w:b w:val="0"/>
                <w:bCs w:val="0"/>
                <w:szCs w:val="24"/>
                <w:lang w:eastAsia="en-GB"/>
              </w:rPr>
            </w:pPr>
            <w:r w:rsidRPr="005816A8">
              <w:rPr>
                <w:b w:val="0"/>
                <w:bCs w:val="0"/>
                <w:szCs w:val="24"/>
                <w:lang w:eastAsia="en-GB"/>
              </w:rPr>
              <w:t xml:space="preserve">General management </w:t>
            </w:r>
            <w:r w:rsidR="00496866" w:rsidRPr="005816A8">
              <w:rPr>
                <w:b w:val="0"/>
                <w:bCs w:val="0"/>
                <w:szCs w:val="24"/>
                <w:lang w:eastAsia="en-GB"/>
              </w:rPr>
              <w:t xml:space="preserve">of </w:t>
            </w:r>
            <w:r w:rsidRPr="005816A8">
              <w:rPr>
                <w:b w:val="0"/>
                <w:bCs w:val="0"/>
                <w:szCs w:val="24"/>
                <w:lang w:eastAsia="en-GB"/>
              </w:rPr>
              <w:t xml:space="preserve">my individual condition </w:t>
            </w:r>
            <w:r w:rsidR="00496866" w:rsidRPr="005816A8">
              <w:rPr>
                <w:b w:val="0"/>
                <w:bCs w:val="0"/>
                <w:szCs w:val="24"/>
                <w:lang w:eastAsia="en-GB"/>
              </w:rPr>
              <w:t>(</w:t>
            </w:r>
            <w:r w:rsidR="00D57C25" w:rsidRPr="005816A8">
              <w:rPr>
                <w:b w:val="0"/>
                <w:bCs w:val="0"/>
                <w:szCs w:val="24"/>
                <w:lang w:eastAsia="en-GB"/>
              </w:rPr>
              <w:t>for example,</w:t>
            </w:r>
            <w:r w:rsidRPr="005816A8">
              <w:rPr>
                <w:b w:val="0"/>
                <w:bCs w:val="0"/>
                <w:szCs w:val="24"/>
                <w:lang w:eastAsia="en-GB"/>
              </w:rPr>
              <w:t xml:space="preserve"> pain, fatigue</w:t>
            </w:r>
            <w:r w:rsidR="00496866" w:rsidRPr="005816A8">
              <w:rPr>
                <w:b w:val="0"/>
                <w:bCs w:val="0"/>
                <w:szCs w:val="24"/>
                <w:lang w:eastAsia="en-GB"/>
              </w:rPr>
              <w:t>)</w:t>
            </w:r>
          </w:p>
        </w:tc>
        <w:tc>
          <w:tcPr>
            <w:tcW w:w="1657" w:type="dxa"/>
            <w:noWrap/>
            <w:hideMark/>
          </w:tcPr>
          <w:p w14:paraId="3B263352" w14:textId="77777777" w:rsidR="008E100C" w:rsidRPr="00496866"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96866">
              <w:rPr>
                <w:szCs w:val="24"/>
                <w:lang w:eastAsia="en-GB"/>
              </w:rPr>
              <w:t>12</w:t>
            </w:r>
          </w:p>
        </w:tc>
      </w:tr>
      <w:tr w:rsidR="008E100C" w:rsidRPr="008E100C" w14:paraId="069D02D0"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5D21168F" w14:textId="77777777" w:rsidR="008E100C" w:rsidRPr="005816A8" w:rsidRDefault="008E100C" w:rsidP="008E100C">
            <w:pPr>
              <w:rPr>
                <w:b w:val="0"/>
                <w:bCs w:val="0"/>
                <w:szCs w:val="24"/>
                <w:lang w:eastAsia="en-GB"/>
              </w:rPr>
            </w:pPr>
            <w:r w:rsidRPr="005816A8">
              <w:rPr>
                <w:b w:val="0"/>
                <w:bCs w:val="0"/>
                <w:szCs w:val="24"/>
                <w:lang w:eastAsia="en-GB"/>
              </w:rPr>
              <w:t>Culture/attitudes/stigma/faking it/bias/prejudice</w:t>
            </w:r>
          </w:p>
        </w:tc>
        <w:tc>
          <w:tcPr>
            <w:tcW w:w="1657" w:type="dxa"/>
            <w:noWrap/>
            <w:hideMark/>
          </w:tcPr>
          <w:p w14:paraId="596B5B5E" w14:textId="77777777" w:rsidR="008E100C" w:rsidRPr="00496866"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96866">
              <w:rPr>
                <w:szCs w:val="24"/>
                <w:lang w:eastAsia="en-GB"/>
              </w:rPr>
              <w:t>12</w:t>
            </w:r>
          </w:p>
        </w:tc>
      </w:tr>
      <w:tr w:rsidR="008E100C" w:rsidRPr="008E100C" w14:paraId="4D2ED8E2" w14:textId="77777777" w:rsidTr="005816A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095" w:type="dxa"/>
            <w:hideMark/>
          </w:tcPr>
          <w:p w14:paraId="50819AFC" w14:textId="77777777" w:rsidR="008E100C" w:rsidRPr="005816A8" w:rsidRDefault="008E100C" w:rsidP="008E100C">
            <w:pPr>
              <w:rPr>
                <w:b w:val="0"/>
                <w:bCs w:val="0"/>
                <w:szCs w:val="24"/>
                <w:lang w:eastAsia="en-GB"/>
              </w:rPr>
            </w:pPr>
            <w:r w:rsidRPr="005816A8">
              <w:rPr>
                <w:b w:val="0"/>
                <w:bCs w:val="0"/>
                <w:szCs w:val="24"/>
                <w:lang w:eastAsia="en-GB"/>
              </w:rPr>
              <w:t>Lack of understanding/awareness of specific disabilities and conditions</w:t>
            </w:r>
          </w:p>
        </w:tc>
        <w:tc>
          <w:tcPr>
            <w:tcW w:w="1657" w:type="dxa"/>
            <w:noWrap/>
            <w:hideMark/>
          </w:tcPr>
          <w:p w14:paraId="1723A2F2" w14:textId="436F3E79" w:rsidR="008E100C" w:rsidRPr="00496866" w:rsidRDefault="002B1279"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Pr>
                <w:szCs w:val="24"/>
                <w:lang w:eastAsia="en-GB"/>
              </w:rPr>
              <w:t>9</w:t>
            </w:r>
          </w:p>
        </w:tc>
      </w:tr>
      <w:tr w:rsidR="008E100C" w:rsidRPr="008E100C" w14:paraId="7AE8C6D4"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19432E12" w14:textId="424004D2" w:rsidR="008E100C" w:rsidRPr="005816A8" w:rsidRDefault="008E100C" w:rsidP="008E100C">
            <w:pPr>
              <w:rPr>
                <w:b w:val="0"/>
                <w:bCs w:val="0"/>
                <w:szCs w:val="24"/>
                <w:lang w:eastAsia="en-GB"/>
              </w:rPr>
            </w:pPr>
            <w:r w:rsidRPr="005816A8">
              <w:rPr>
                <w:b w:val="0"/>
                <w:bCs w:val="0"/>
                <w:szCs w:val="24"/>
                <w:lang w:eastAsia="en-GB"/>
              </w:rPr>
              <w:t xml:space="preserve">Work tasks and </w:t>
            </w:r>
            <w:r w:rsidR="00496866" w:rsidRPr="005816A8">
              <w:rPr>
                <w:b w:val="0"/>
                <w:bCs w:val="0"/>
                <w:szCs w:val="24"/>
                <w:lang w:eastAsia="en-GB"/>
              </w:rPr>
              <w:t>workload</w:t>
            </w:r>
            <w:r w:rsidRPr="005816A8">
              <w:rPr>
                <w:b w:val="0"/>
                <w:bCs w:val="0"/>
                <w:szCs w:val="24"/>
                <w:lang w:eastAsia="en-GB"/>
              </w:rPr>
              <w:t>: duties, roles</w:t>
            </w:r>
            <w:r w:rsidR="00FB2779" w:rsidRPr="005816A8">
              <w:rPr>
                <w:b w:val="0"/>
                <w:bCs w:val="0"/>
                <w:szCs w:val="24"/>
                <w:lang w:eastAsia="en-GB"/>
              </w:rPr>
              <w:t>,</w:t>
            </w:r>
            <w:r w:rsidRPr="005816A8">
              <w:rPr>
                <w:b w:val="0"/>
                <w:bCs w:val="0"/>
                <w:szCs w:val="24"/>
                <w:lang w:eastAsia="en-GB"/>
              </w:rPr>
              <w:t xml:space="preserve"> and pressure</w:t>
            </w:r>
          </w:p>
        </w:tc>
        <w:tc>
          <w:tcPr>
            <w:tcW w:w="1657" w:type="dxa"/>
            <w:noWrap/>
            <w:hideMark/>
          </w:tcPr>
          <w:p w14:paraId="414B2575" w14:textId="77777777" w:rsidR="008E100C" w:rsidRPr="00496866"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96866">
              <w:rPr>
                <w:szCs w:val="24"/>
                <w:lang w:eastAsia="en-GB"/>
              </w:rPr>
              <w:t>9</w:t>
            </w:r>
          </w:p>
        </w:tc>
      </w:tr>
      <w:tr w:rsidR="008E100C" w:rsidRPr="008E100C" w14:paraId="4C98AA54"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4F209E3D" w14:textId="5CD59E13" w:rsidR="008E100C" w:rsidRPr="005816A8" w:rsidRDefault="008E100C" w:rsidP="008E100C">
            <w:pPr>
              <w:rPr>
                <w:b w:val="0"/>
                <w:bCs w:val="0"/>
                <w:szCs w:val="24"/>
                <w:lang w:eastAsia="en-GB"/>
              </w:rPr>
            </w:pPr>
            <w:r w:rsidRPr="005816A8">
              <w:rPr>
                <w:b w:val="0"/>
                <w:bCs w:val="0"/>
                <w:szCs w:val="24"/>
                <w:lang w:eastAsia="en-GB"/>
              </w:rPr>
              <w:t>IT/tech not working properly/as effectively (inc</w:t>
            </w:r>
            <w:r w:rsidR="00496866" w:rsidRPr="005816A8">
              <w:rPr>
                <w:b w:val="0"/>
                <w:bCs w:val="0"/>
                <w:szCs w:val="24"/>
                <w:lang w:eastAsia="en-GB"/>
              </w:rPr>
              <w:t>l</w:t>
            </w:r>
            <w:r w:rsidR="00FB2779" w:rsidRPr="005816A8">
              <w:rPr>
                <w:b w:val="0"/>
                <w:bCs w:val="0"/>
                <w:szCs w:val="24"/>
                <w:lang w:eastAsia="en-GB"/>
              </w:rPr>
              <w:t>uding</w:t>
            </w:r>
            <w:r w:rsidRPr="005816A8">
              <w:rPr>
                <w:b w:val="0"/>
                <w:bCs w:val="0"/>
                <w:szCs w:val="24"/>
                <w:lang w:eastAsia="en-GB"/>
              </w:rPr>
              <w:t xml:space="preserve"> headsets)</w:t>
            </w:r>
          </w:p>
        </w:tc>
        <w:tc>
          <w:tcPr>
            <w:tcW w:w="1657" w:type="dxa"/>
            <w:noWrap/>
            <w:hideMark/>
          </w:tcPr>
          <w:p w14:paraId="3163614E" w14:textId="77777777" w:rsidR="008E100C" w:rsidRPr="00496866"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96866">
              <w:rPr>
                <w:szCs w:val="24"/>
                <w:lang w:eastAsia="en-GB"/>
              </w:rPr>
              <w:t>7</w:t>
            </w:r>
          </w:p>
        </w:tc>
      </w:tr>
      <w:tr w:rsidR="008E100C" w:rsidRPr="008E100C" w14:paraId="0116A96B"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17CB2CD0" w14:textId="0A1E2A0E" w:rsidR="008E100C" w:rsidRPr="005816A8" w:rsidRDefault="008E100C" w:rsidP="008E100C">
            <w:pPr>
              <w:rPr>
                <w:b w:val="0"/>
                <w:bCs w:val="0"/>
                <w:szCs w:val="24"/>
                <w:lang w:eastAsia="en-GB"/>
              </w:rPr>
            </w:pPr>
            <w:r w:rsidRPr="005816A8">
              <w:rPr>
                <w:b w:val="0"/>
                <w:bCs w:val="0"/>
                <w:szCs w:val="24"/>
                <w:lang w:eastAsia="en-GB"/>
              </w:rPr>
              <w:t>Travel: meetings, work, different sites</w:t>
            </w:r>
            <w:r w:rsidR="00FB2779" w:rsidRPr="005816A8">
              <w:rPr>
                <w:b w:val="0"/>
                <w:bCs w:val="0"/>
                <w:szCs w:val="24"/>
                <w:lang w:eastAsia="en-GB"/>
              </w:rPr>
              <w:t>,</w:t>
            </w:r>
            <w:r w:rsidRPr="005816A8">
              <w:rPr>
                <w:b w:val="0"/>
                <w:bCs w:val="0"/>
                <w:szCs w:val="24"/>
                <w:lang w:eastAsia="en-GB"/>
              </w:rPr>
              <w:t xml:space="preserve"> or offices</w:t>
            </w:r>
          </w:p>
        </w:tc>
        <w:tc>
          <w:tcPr>
            <w:tcW w:w="1657" w:type="dxa"/>
            <w:noWrap/>
            <w:hideMark/>
          </w:tcPr>
          <w:p w14:paraId="6882E84C" w14:textId="77777777" w:rsidR="008E100C" w:rsidRPr="00496866"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96866">
              <w:rPr>
                <w:szCs w:val="24"/>
                <w:lang w:eastAsia="en-GB"/>
              </w:rPr>
              <w:t>7</w:t>
            </w:r>
          </w:p>
        </w:tc>
      </w:tr>
      <w:tr w:rsidR="008E100C" w:rsidRPr="008E100C" w14:paraId="04BF1BA4" w14:textId="77777777" w:rsidTr="005816A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095" w:type="dxa"/>
            <w:hideMark/>
          </w:tcPr>
          <w:p w14:paraId="5D6E205F" w14:textId="77777777" w:rsidR="008E100C" w:rsidRPr="005816A8" w:rsidRDefault="008E100C" w:rsidP="008E100C">
            <w:pPr>
              <w:rPr>
                <w:b w:val="0"/>
                <w:bCs w:val="0"/>
                <w:szCs w:val="24"/>
                <w:lang w:eastAsia="en-GB"/>
              </w:rPr>
            </w:pPr>
            <w:r w:rsidRPr="005816A8">
              <w:rPr>
                <w:b w:val="0"/>
                <w:bCs w:val="0"/>
                <w:szCs w:val="24"/>
                <w:lang w:eastAsia="en-GB"/>
              </w:rPr>
              <w:t>Hours and breaks: adjusted hours, flexible hours, different/more breaks, shift issues</w:t>
            </w:r>
          </w:p>
        </w:tc>
        <w:tc>
          <w:tcPr>
            <w:tcW w:w="1657" w:type="dxa"/>
            <w:noWrap/>
            <w:hideMark/>
          </w:tcPr>
          <w:p w14:paraId="64DCC6AF" w14:textId="60C143D4" w:rsidR="008E100C" w:rsidRPr="00496866" w:rsidRDefault="002B1279"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Pr>
                <w:szCs w:val="24"/>
                <w:lang w:eastAsia="en-GB"/>
              </w:rPr>
              <w:t>6</w:t>
            </w:r>
          </w:p>
        </w:tc>
      </w:tr>
      <w:tr w:rsidR="008E100C" w:rsidRPr="008E100C" w14:paraId="4BB6B9A3" w14:textId="77777777" w:rsidTr="005816A8">
        <w:trPr>
          <w:trHeight w:val="528"/>
        </w:trPr>
        <w:tc>
          <w:tcPr>
            <w:cnfStyle w:val="001000000000" w:firstRow="0" w:lastRow="0" w:firstColumn="1" w:lastColumn="0" w:oddVBand="0" w:evenVBand="0" w:oddHBand="0" w:evenHBand="0" w:firstRowFirstColumn="0" w:firstRowLastColumn="0" w:lastRowFirstColumn="0" w:lastRowLastColumn="0"/>
            <w:tcW w:w="8095" w:type="dxa"/>
            <w:hideMark/>
          </w:tcPr>
          <w:p w14:paraId="329423EB" w14:textId="77777777" w:rsidR="008E100C" w:rsidRPr="005816A8" w:rsidRDefault="008E100C" w:rsidP="008E100C">
            <w:pPr>
              <w:rPr>
                <w:b w:val="0"/>
                <w:bCs w:val="0"/>
                <w:szCs w:val="24"/>
                <w:lang w:eastAsia="en-GB"/>
              </w:rPr>
            </w:pPr>
            <w:r w:rsidRPr="005816A8">
              <w:rPr>
                <w:b w:val="0"/>
                <w:bCs w:val="0"/>
                <w:szCs w:val="24"/>
                <w:lang w:eastAsia="en-GB"/>
              </w:rPr>
              <w:t>Personal working space: desks/chairs/ own working space/needs/issues hot desking</w:t>
            </w:r>
          </w:p>
        </w:tc>
        <w:tc>
          <w:tcPr>
            <w:tcW w:w="1657" w:type="dxa"/>
            <w:noWrap/>
            <w:hideMark/>
          </w:tcPr>
          <w:p w14:paraId="7832B0D4" w14:textId="77777777" w:rsidR="008E100C" w:rsidRPr="00496866"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96866">
              <w:rPr>
                <w:szCs w:val="24"/>
                <w:lang w:eastAsia="en-GB"/>
              </w:rPr>
              <w:t>6</w:t>
            </w:r>
          </w:p>
        </w:tc>
      </w:tr>
      <w:tr w:rsidR="008E100C" w:rsidRPr="008E100C" w14:paraId="2A9DD571" w14:textId="77777777" w:rsidTr="005816A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095" w:type="dxa"/>
            <w:hideMark/>
          </w:tcPr>
          <w:p w14:paraId="3BFC8F89" w14:textId="77777777" w:rsidR="008E100C" w:rsidRPr="005816A8" w:rsidRDefault="008E100C" w:rsidP="008E100C">
            <w:pPr>
              <w:rPr>
                <w:b w:val="0"/>
                <w:bCs w:val="0"/>
                <w:szCs w:val="24"/>
                <w:lang w:eastAsia="en-GB"/>
              </w:rPr>
            </w:pPr>
            <w:r w:rsidRPr="005816A8">
              <w:rPr>
                <w:b w:val="0"/>
                <w:bCs w:val="0"/>
                <w:szCs w:val="24"/>
                <w:lang w:eastAsia="en-GB"/>
              </w:rPr>
              <w:t>Wider environmental barriers: stairs, lifts, doors, evacuation procedure/signage/parking</w:t>
            </w:r>
          </w:p>
        </w:tc>
        <w:tc>
          <w:tcPr>
            <w:tcW w:w="1657" w:type="dxa"/>
            <w:noWrap/>
            <w:hideMark/>
          </w:tcPr>
          <w:p w14:paraId="631B5522" w14:textId="77777777" w:rsidR="008E100C" w:rsidRPr="00496866"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96866">
              <w:rPr>
                <w:szCs w:val="24"/>
                <w:lang w:eastAsia="en-GB"/>
              </w:rPr>
              <w:t>6</w:t>
            </w:r>
          </w:p>
        </w:tc>
      </w:tr>
      <w:tr w:rsidR="008E100C" w:rsidRPr="008E100C" w14:paraId="389509A4" w14:textId="77777777" w:rsidTr="005816A8">
        <w:trPr>
          <w:trHeight w:val="528"/>
        </w:trPr>
        <w:tc>
          <w:tcPr>
            <w:cnfStyle w:val="001000000000" w:firstRow="0" w:lastRow="0" w:firstColumn="1" w:lastColumn="0" w:oddVBand="0" w:evenVBand="0" w:oddHBand="0" w:evenHBand="0" w:firstRowFirstColumn="0" w:firstRowLastColumn="0" w:lastRowFirstColumn="0" w:lastRowLastColumn="0"/>
            <w:tcW w:w="8095" w:type="dxa"/>
            <w:hideMark/>
          </w:tcPr>
          <w:p w14:paraId="04120C99" w14:textId="77777777" w:rsidR="008E100C" w:rsidRPr="005816A8" w:rsidRDefault="008E100C" w:rsidP="008E100C">
            <w:pPr>
              <w:rPr>
                <w:b w:val="0"/>
                <w:bCs w:val="0"/>
                <w:szCs w:val="24"/>
                <w:lang w:eastAsia="en-GB"/>
              </w:rPr>
            </w:pPr>
            <w:r w:rsidRPr="005816A8">
              <w:rPr>
                <w:b w:val="0"/>
                <w:bCs w:val="0"/>
                <w:szCs w:val="24"/>
                <w:lang w:eastAsia="en-GB"/>
              </w:rPr>
              <w:t>Poor management/inconsistent management/not listening/not understanding</w:t>
            </w:r>
          </w:p>
        </w:tc>
        <w:tc>
          <w:tcPr>
            <w:tcW w:w="1657" w:type="dxa"/>
            <w:noWrap/>
            <w:hideMark/>
          </w:tcPr>
          <w:p w14:paraId="4379F411" w14:textId="77777777" w:rsidR="008E100C" w:rsidRPr="00496866"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96866">
              <w:rPr>
                <w:szCs w:val="24"/>
                <w:lang w:eastAsia="en-GB"/>
              </w:rPr>
              <w:t>6</w:t>
            </w:r>
          </w:p>
        </w:tc>
      </w:tr>
      <w:tr w:rsidR="008E100C" w:rsidRPr="008E100C" w14:paraId="41B7FCAA" w14:textId="77777777" w:rsidTr="005816A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095" w:type="dxa"/>
            <w:hideMark/>
          </w:tcPr>
          <w:p w14:paraId="489FADC5" w14:textId="77777777" w:rsidR="008E100C" w:rsidRPr="005816A8" w:rsidRDefault="008E100C" w:rsidP="008E100C">
            <w:pPr>
              <w:rPr>
                <w:b w:val="0"/>
                <w:bCs w:val="0"/>
                <w:szCs w:val="24"/>
                <w:lang w:eastAsia="en-GB"/>
              </w:rPr>
            </w:pPr>
            <w:r w:rsidRPr="005816A8">
              <w:rPr>
                <w:b w:val="0"/>
                <w:bCs w:val="0"/>
                <w:szCs w:val="24"/>
                <w:lang w:eastAsia="en-GB"/>
              </w:rPr>
              <w:t>Wider environmental and sensory: noise, aircon, light, open plan</w:t>
            </w:r>
          </w:p>
        </w:tc>
        <w:tc>
          <w:tcPr>
            <w:tcW w:w="1657" w:type="dxa"/>
            <w:noWrap/>
            <w:hideMark/>
          </w:tcPr>
          <w:p w14:paraId="30DA4C90" w14:textId="3D9E3DA3" w:rsidR="008E100C" w:rsidRPr="00496866" w:rsidRDefault="002B1279"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Pr>
                <w:szCs w:val="24"/>
                <w:lang w:eastAsia="en-GB"/>
              </w:rPr>
              <w:t>4</w:t>
            </w:r>
          </w:p>
        </w:tc>
      </w:tr>
      <w:tr w:rsidR="008E100C" w:rsidRPr="008E100C" w14:paraId="473081DD" w14:textId="77777777" w:rsidTr="005816A8">
        <w:trPr>
          <w:trHeight w:val="528"/>
        </w:trPr>
        <w:tc>
          <w:tcPr>
            <w:cnfStyle w:val="001000000000" w:firstRow="0" w:lastRow="0" w:firstColumn="1" w:lastColumn="0" w:oddVBand="0" w:evenVBand="0" w:oddHBand="0" w:evenHBand="0" w:firstRowFirstColumn="0" w:firstRowLastColumn="0" w:lastRowFirstColumn="0" w:lastRowLastColumn="0"/>
            <w:tcW w:w="8095" w:type="dxa"/>
            <w:hideMark/>
          </w:tcPr>
          <w:p w14:paraId="4A64E31E" w14:textId="77777777" w:rsidR="008E100C" w:rsidRPr="005816A8" w:rsidRDefault="008E100C" w:rsidP="008E100C">
            <w:pPr>
              <w:rPr>
                <w:b w:val="0"/>
                <w:bCs w:val="0"/>
                <w:szCs w:val="24"/>
                <w:lang w:eastAsia="en-GB"/>
              </w:rPr>
            </w:pPr>
            <w:r w:rsidRPr="005816A8">
              <w:rPr>
                <w:b w:val="0"/>
                <w:bCs w:val="0"/>
                <w:szCs w:val="24"/>
                <w:lang w:eastAsia="en-GB"/>
              </w:rPr>
              <w:t>Accessible working: materials, documents, communication, meetings, helplines/webchat</w:t>
            </w:r>
          </w:p>
        </w:tc>
        <w:tc>
          <w:tcPr>
            <w:tcW w:w="1657" w:type="dxa"/>
            <w:noWrap/>
            <w:hideMark/>
          </w:tcPr>
          <w:p w14:paraId="1B69DC2E" w14:textId="77777777" w:rsidR="008E100C" w:rsidRPr="00496866"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96866">
              <w:rPr>
                <w:szCs w:val="24"/>
                <w:lang w:eastAsia="en-GB"/>
              </w:rPr>
              <w:t>4</w:t>
            </w:r>
          </w:p>
        </w:tc>
      </w:tr>
      <w:tr w:rsidR="008E100C" w:rsidRPr="008E100C" w14:paraId="6EB79A40" w14:textId="77777777" w:rsidTr="005816A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095" w:type="dxa"/>
            <w:hideMark/>
          </w:tcPr>
          <w:p w14:paraId="2AF2DB1F" w14:textId="77777777" w:rsidR="008E100C" w:rsidRPr="005816A8" w:rsidRDefault="008E100C" w:rsidP="008E100C">
            <w:pPr>
              <w:rPr>
                <w:b w:val="0"/>
                <w:bCs w:val="0"/>
                <w:szCs w:val="24"/>
                <w:lang w:eastAsia="en-GB"/>
              </w:rPr>
            </w:pPr>
            <w:r w:rsidRPr="005816A8">
              <w:rPr>
                <w:b w:val="0"/>
                <w:bCs w:val="0"/>
                <w:szCs w:val="24"/>
                <w:lang w:eastAsia="en-GB"/>
              </w:rPr>
              <w:t>Failure to make effective adjustments/give adjustments/replace adjustments</w:t>
            </w:r>
          </w:p>
        </w:tc>
        <w:tc>
          <w:tcPr>
            <w:tcW w:w="1657" w:type="dxa"/>
            <w:noWrap/>
            <w:hideMark/>
          </w:tcPr>
          <w:p w14:paraId="41CCF3F3" w14:textId="77777777" w:rsidR="008E100C" w:rsidRPr="00496866"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96866">
              <w:rPr>
                <w:szCs w:val="24"/>
                <w:lang w:eastAsia="en-GB"/>
              </w:rPr>
              <w:t>4</w:t>
            </w:r>
          </w:p>
        </w:tc>
      </w:tr>
      <w:tr w:rsidR="008E100C" w:rsidRPr="008E100C" w14:paraId="1063AC26" w14:textId="77777777" w:rsidTr="005816A8">
        <w:trPr>
          <w:trHeight w:val="528"/>
        </w:trPr>
        <w:tc>
          <w:tcPr>
            <w:cnfStyle w:val="001000000000" w:firstRow="0" w:lastRow="0" w:firstColumn="1" w:lastColumn="0" w:oddVBand="0" w:evenVBand="0" w:oddHBand="0" w:evenHBand="0" w:firstRowFirstColumn="0" w:firstRowLastColumn="0" w:lastRowFirstColumn="0" w:lastRowLastColumn="0"/>
            <w:tcW w:w="8095" w:type="dxa"/>
            <w:hideMark/>
          </w:tcPr>
          <w:p w14:paraId="14A57573" w14:textId="77777777" w:rsidR="008E100C" w:rsidRPr="005816A8" w:rsidRDefault="008E100C" w:rsidP="008E100C">
            <w:pPr>
              <w:rPr>
                <w:b w:val="0"/>
                <w:bCs w:val="0"/>
                <w:szCs w:val="24"/>
                <w:lang w:eastAsia="en-GB"/>
              </w:rPr>
            </w:pPr>
            <w:r w:rsidRPr="005816A8">
              <w:rPr>
                <w:b w:val="0"/>
                <w:bCs w:val="0"/>
                <w:szCs w:val="24"/>
                <w:lang w:eastAsia="en-GB"/>
              </w:rPr>
              <w:t>Progression: meeting or adjusting targets, reward, progression, development</w:t>
            </w:r>
          </w:p>
        </w:tc>
        <w:tc>
          <w:tcPr>
            <w:tcW w:w="1657" w:type="dxa"/>
            <w:noWrap/>
            <w:hideMark/>
          </w:tcPr>
          <w:p w14:paraId="2A977B58" w14:textId="77777777" w:rsidR="008E100C" w:rsidRPr="00496866"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96866">
              <w:rPr>
                <w:szCs w:val="24"/>
                <w:lang w:eastAsia="en-GB"/>
              </w:rPr>
              <w:t>4</w:t>
            </w:r>
          </w:p>
        </w:tc>
      </w:tr>
      <w:tr w:rsidR="008E100C" w:rsidRPr="008E100C" w14:paraId="69BD9D60"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5ACFE4BA" w14:textId="77777777" w:rsidR="008E100C" w:rsidRPr="005816A8" w:rsidRDefault="008E100C" w:rsidP="008E100C">
            <w:pPr>
              <w:rPr>
                <w:b w:val="0"/>
                <w:bCs w:val="0"/>
                <w:szCs w:val="24"/>
                <w:lang w:eastAsia="en-GB"/>
              </w:rPr>
            </w:pPr>
            <w:r w:rsidRPr="005816A8">
              <w:rPr>
                <w:b w:val="0"/>
                <w:bCs w:val="0"/>
                <w:szCs w:val="24"/>
                <w:lang w:eastAsia="en-GB"/>
              </w:rPr>
              <w:t>Process Timing: delays in getting adjustments/time it takes</w:t>
            </w:r>
          </w:p>
        </w:tc>
        <w:tc>
          <w:tcPr>
            <w:tcW w:w="1657" w:type="dxa"/>
            <w:noWrap/>
            <w:hideMark/>
          </w:tcPr>
          <w:p w14:paraId="748692E0" w14:textId="77777777" w:rsidR="008E100C" w:rsidRPr="00496866"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96866">
              <w:rPr>
                <w:szCs w:val="24"/>
                <w:lang w:eastAsia="en-GB"/>
              </w:rPr>
              <w:t>4</w:t>
            </w:r>
          </w:p>
        </w:tc>
      </w:tr>
      <w:tr w:rsidR="008E100C" w:rsidRPr="008E100C" w14:paraId="70D6D43F"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2A4B4B69" w14:textId="77777777" w:rsidR="008E100C" w:rsidRPr="005816A8" w:rsidRDefault="008E100C" w:rsidP="008E100C">
            <w:pPr>
              <w:rPr>
                <w:b w:val="0"/>
                <w:bCs w:val="0"/>
                <w:szCs w:val="24"/>
                <w:lang w:eastAsia="en-GB"/>
              </w:rPr>
            </w:pPr>
            <w:r w:rsidRPr="005816A8">
              <w:rPr>
                <w:b w:val="0"/>
                <w:bCs w:val="0"/>
                <w:szCs w:val="24"/>
                <w:lang w:eastAsia="en-GB"/>
              </w:rPr>
              <w:t>Issues with time of sick/worried about time off sick</w:t>
            </w:r>
          </w:p>
        </w:tc>
        <w:tc>
          <w:tcPr>
            <w:tcW w:w="1657" w:type="dxa"/>
            <w:noWrap/>
            <w:hideMark/>
          </w:tcPr>
          <w:p w14:paraId="2598C553" w14:textId="77777777" w:rsidR="008E100C" w:rsidRPr="00496866"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96866">
              <w:rPr>
                <w:szCs w:val="24"/>
                <w:lang w:eastAsia="en-GB"/>
              </w:rPr>
              <w:t>3</w:t>
            </w:r>
          </w:p>
        </w:tc>
      </w:tr>
      <w:tr w:rsidR="008E100C" w:rsidRPr="008E100C" w14:paraId="23FBC064"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7C995F95" w14:textId="77777777" w:rsidR="008E100C" w:rsidRPr="005816A8" w:rsidRDefault="008E100C" w:rsidP="008E100C">
            <w:pPr>
              <w:rPr>
                <w:b w:val="0"/>
                <w:bCs w:val="0"/>
                <w:szCs w:val="24"/>
                <w:lang w:eastAsia="en-GB"/>
              </w:rPr>
            </w:pPr>
            <w:r w:rsidRPr="005816A8">
              <w:rPr>
                <w:b w:val="0"/>
                <w:bCs w:val="0"/>
                <w:szCs w:val="24"/>
                <w:lang w:eastAsia="en-GB"/>
              </w:rPr>
              <w:t>Other</w:t>
            </w:r>
          </w:p>
        </w:tc>
        <w:tc>
          <w:tcPr>
            <w:tcW w:w="1657" w:type="dxa"/>
            <w:noWrap/>
            <w:hideMark/>
          </w:tcPr>
          <w:p w14:paraId="22F4CA25" w14:textId="77777777" w:rsidR="008E100C" w:rsidRPr="00496866"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96866">
              <w:rPr>
                <w:szCs w:val="24"/>
                <w:lang w:eastAsia="en-GB"/>
              </w:rPr>
              <w:t>5</w:t>
            </w:r>
          </w:p>
        </w:tc>
      </w:tr>
      <w:tr w:rsidR="008E100C" w:rsidRPr="008E100C" w14:paraId="2EB38D5A" w14:textId="77777777" w:rsidTr="005816A8">
        <w:trPr>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0C1072BB" w14:textId="77777777" w:rsidR="008E100C" w:rsidRPr="00496866" w:rsidRDefault="008E100C" w:rsidP="008E100C">
            <w:pPr>
              <w:rPr>
                <w:szCs w:val="24"/>
                <w:lang w:eastAsia="en-GB"/>
              </w:rPr>
            </w:pPr>
            <w:proofErr w:type="gramStart"/>
            <w:r w:rsidRPr="00496866">
              <w:rPr>
                <w:szCs w:val="24"/>
                <w:lang w:eastAsia="en-GB"/>
              </w:rPr>
              <w:lastRenderedPageBreak/>
              <w:t>Don’t</w:t>
            </w:r>
            <w:proofErr w:type="gramEnd"/>
            <w:r w:rsidRPr="00496866">
              <w:rPr>
                <w:szCs w:val="24"/>
                <w:lang w:eastAsia="en-GB"/>
              </w:rPr>
              <w:t xml:space="preserve"> know</w:t>
            </w:r>
          </w:p>
        </w:tc>
        <w:tc>
          <w:tcPr>
            <w:tcW w:w="1657" w:type="dxa"/>
            <w:noWrap/>
            <w:hideMark/>
          </w:tcPr>
          <w:p w14:paraId="6E0E1E76" w14:textId="77777777" w:rsidR="008E100C" w:rsidRPr="00496866" w:rsidRDefault="008E100C" w:rsidP="008E100C">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96866">
              <w:rPr>
                <w:szCs w:val="24"/>
                <w:lang w:eastAsia="en-GB"/>
              </w:rPr>
              <w:t>8</w:t>
            </w:r>
          </w:p>
        </w:tc>
      </w:tr>
      <w:tr w:rsidR="008E100C" w:rsidRPr="008E100C" w14:paraId="6E46F010" w14:textId="77777777" w:rsidTr="00581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5" w:type="dxa"/>
            <w:hideMark/>
          </w:tcPr>
          <w:p w14:paraId="39429288" w14:textId="77777777" w:rsidR="008E100C" w:rsidRPr="00496866" w:rsidRDefault="008E100C" w:rsidP="008E100C">
            <w:pPr>
              <w:rPr>
                <w:szCs w:val="24"/>
                <w:lang w:eastAsia="en-GB"/>
              </w:rPr>
            </w:pPr>
            <w:r w:rsidRPr="00496866">
              <w:rPr>
                <w:szCs w:val="24"/>
                <w:lang w:eastAsia="en-GB"/>
              </w:rPr>
              <w:t>Not stated/not applicable</w:t>
            </w:r>
          </w:p>
        </w:tc>
        <w:tc>
          <w:tcPr>
            <w:tcW w:w="1657" w:type="dxa"/>
            <w:noWrap/>
            <w:hideMark/>
          </w:tcPr>
          <w:p w14:paraId="49FC4745" w14:textId="77777777" w:rsidR="008E100C" w:rsidRPr="00496866" w:rsidRDefault="008E100C" w:rsidP="008E100C">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96866">
              <w:rPr>
                <w:szCs w:val="24"/>
                <w:lang w:eastAsia="en-GB"/>
              </w:rPr>
              <w:t>5</w:t>
            </w:r>
          </w:p>
        </w:tc>
      </w:tr>
    </w:tbl>
    <w:p w14:paraId="32749963" w14:textId="77777777" w:rsidR="008E100C" w:rsidRPr="008E100C" w:rsidRDefault="008E100C" w:rsidP="00393DBE">
      <w:pPr>
        <w:pStyle w:val="Heading2"/>
      </w:pPr>
      <w:bookmarkStart w:id="46" w:name="_Toc29539979"/>
      <w:bookmarkStart w:id="47" w:name="_Toc43101008"/>
      <w:r w:rsidRPr="008E100C">
        <w:t>Application of adjustments and impact on working life</w:t>
      </w:r>
      <w:bookmarkEnd w:id="46"/>
      <w:bookmarkEnd w:id="47"/>
    </w:p>
    <w:p w14:paraId="3E2D434E" w14:textId="5C31269F" w:rsidR="008E100C" w:rsidRPr="008E100C" w:rsidRDefault="008E100C" w:rsidP="008E100C">
      <w:pPr>
        <w:spacing w:after="0"/>
      </w:pPr>
      <w:r w:rsidRPr="008E100C">
        <w:t xml:space="preserve">The survey explored </w:t>
      </w:r>
      <w:r w:rsidR="00FB2779">
        <w:t>employees’</w:t>
      </w:r>
      <w:r w:rsidRPr="008E100C">
        <w:t xml:space="preserve"> own perception </w:t>
      </w:r>
      <w:r w:rsidR="00FB2779">
        <w:t>the</w:t>
      </w:r>
      <w:r w:rsidRPr="008E100C">
        <w:t xml:space="preserve"> impact adjustments</w:t>
      </w:r>
      <w:r w:rsidR="00FB2779">
        <w:t xml:space="preserve"> had on their working lives</w:t>
      </w:r>
      <w:r w:rsidRPr="008E100C">
        <w:t xml:space="preserve">. Perhaps most fundamentally, just over eight in ten (81 per cent) agreed that their adjustments had </w:t>
      </w:r>
      <w:r w:rsidRPr="00FB2779">
        <w:rPr>
          <w:b/>
          <w:bCs/>
          <w:color w:val="007AC9" w:themeColor="text2"/>
        </w:rPr>
        <w:t>helped them they stay in their job</w:t>
      </w:r>
      <w:r w:rsidRPr="00FB2779">
        <w:rPr>
          <w:color w:val="007AC9" w:themeColor="text2"/>
        </w:rPr>
        <w:t xml:space="preserve"> </w:t>
      </w:r>
      <w:r w:rsidRPr="008E100C">
        <w:t>(52 per cent agreeing strongly this was the case). Other points to highlight were:</w:t>
      </w:r>
    </w:p>
    <w:p w14:paraId="697BE718" w14:textId="6653CB83"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 xml:space="preserve">Adjustments have a strong impact on </w:t>
      </w:r>
      <w:r w:rsidRPr="00A13888">
        <w:rPr>
          <w:b/>
          <w:color w:val="007AC9" w:themeColor="text2"/>
        </w:rPr>
        <w:t>productivity</w:t>
      </w:r>
      <w:r w:rsidR="00A13888">
        <w:rPr>
          <w:bCs/>
        </w:rPr>
        <w:t>. A</w:t>
      </w:r>
      <w:r w:rsidRPr="008E100C">
        <w:rPr>
          <w:bCs/>
        </w:rPr>
        <w:t>lmost eight in ten respondents with adjustments agreed this was the case (45 per cent agreeing strongly).</w:t>
      </w:r>
    </w:p>
    <w:p w14:paraId="515D62CD" w14:textId="39B89720"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 xml:space="preserve">Adjustments can enhance </w:t>
      </w:r>
      <w:r w:rsidRPr="00A13888">
        <w:rPr>
          <w:b/>
          <w:color w:val="007AC9" w:themeColor="text2"/>
        </w:rPr>
        <w:t>enjoyment</w:t>
      </w:r>
      <w:r w:rsidRPr="008E100C">
        <w:rPr>
          <w:bCs/>
        </w:rPr>
        <w:t xml:space="preserve"> in work for a significant number of those working with them</w:t>
      </w:r>
      <w:r w:rsidR="00A13888">
        <w:rPr>
          <w:bCs/>
        </w:rPr>
        <w:t>.</w:t>
      </w:r>
      <w:r w:rsidRPr="008E100C">
        <w:rPr>
          <w:bCs/>
        </w:rPr>
        <w:t xml:space="preserve"> 62 per cent agreed that they enjoyed their job more due to adjustments (30 per cent agreeing strongly)</w:t>
      </w:r>
      <w:r w:rsidR="00A13888">
        <w:rPr>
          <w:bCs/>
        </w:rPr>
        <w:t>.</w:t>
      </w:r>
    </w:p>
    <w:p w14:paraId="0B9C65B0" w14:textId="77777777" w:rsidR="00A13888" w:rsidRDefault="008E100C" w:rsidP="00A13888">
      <w:r w:rsidRPr="008E100C">
        <w:t>Whil</w:t>
      </w:r>
      <w:r w:rsidR="00A13888">
        <w:t>e</w:t>
      </w:r>
      <w:r w:rsidRPr="008E100C">
        <w:t xml:space="preserve"> a relatively high proportion (81 per cent) agreed that they were happy with the adjustments that they had at time of the survey (43 per cent agreed strongly), their confidence in the process displayed some limitations</w:t>
      </w:r>
      <w:r w:rsidR="00A13888">
        <w:t>:</w:t>
      </w:r>
    </w:p>
    <w:p w14:paraId="02C18D6E" w14:textId="0D604FBE" w:rsidR="00B94F15" w:rsidRDefault="00B94F15" w:rsidP="00A13888">
      <w:pPr>
        <w:pStyle w:val="BDFbulletpoints"/>
      </w:pPr>
      <w:r>
        <w:t>T</w:t>
      </w:r>
      <w:r w:rsidR="008E100C" w:rsidRPr="008E100C">
        <w:t>wo thirds (66 per cent) felt confident to some extent that their employer would change their adjustments in the future if needed</w:t>
      </w:r>
      <w:r>
        <w:t>;</w:t>
      </w:r>
      <w:r w:rsidR="008E100C" w:rsidRPr="008E100C">
        <w:t xml:space="preserve"> but </w:t>
      </w:r>
    </w:p>
    <w:p w14:paraId="06A43F92" w14:textId="21CD4DDF" w:rsidR="008E100C" w:rsidRPr="008E100C" w:rsidRDefault="00B94F15" w:rsidP="00A13888">
      <w:pPr>
        <w:pStyle w:val="BDFbulletpoints"/>
      </w:pPr>
      <w:r>
        <w:t>T</w:t>
      </w:r>
      <w:r w:rsidR="008E100C" w:rsidRPr="008E100C">
        <w:t xml:space="preserve">hree in ten (29 per cent) </w:t>
      </w:r>
      <w:r w:rsidR="00727B9C" w:rsidRPr="008E100C">
        <w:t>disagreed</w:t>
      </w:r>
      <w:r w:rsidR="008E100C" w:rsidRPr="008E100C">
        <w:t>.</w:t>
      </w:r>
    </w:p>
    <w:p w14:paraId="15D2B597" w14:textId="1D30CCAA" w:rsidR="008E100C" w:rsidRPr="008E100C" w:rsidRDefault="008E100C" w:rsidP="00D57C25">
      <w:pPr>
        <w:rPr>
          <w:rFonts w:ascii="Century Gothic" w:eastAsia="MS PGothic" w:hAnsi="Century Gothic" w:cs="Times New Roman"/>
          <w:b/>
          <w:bCs/>
          <w:color w:val="007AC9"/>
          <w:sz w:val="36"/>
          <w:szCs w:val="32"/>
        </w:rPr>
      </w:pPr>
      <w:r w:rsidRPr="008E100C">
        <w:rPr>
          <w:rFonts w:cs="Arial"/>
        </w:rPr>
        <w:t xml:space="preserve">Chart 7: </w:t>
      </w:r>
      <w:r w:rsidR="00B94F15">
        <w:rPr>
          <w:rFonts w:cs="Arial"/>
        </w:rPr>
        <w:t>The</w:t>
      </w:r>
      <w:r w:rsidRPr="008E100C">
        <w:rPr>
          <w:rFonts w:cs="Arial"/>
        </w:rPr>
        <w:t xml:space="preserve"> practical impacts o</w:t>
      </w:r>
      <w:r w:rsidR="00B94F15">
        <w:rPr>
          <w:rFonts w:cs="Arial"/>
        </w:rPr>
        <w:t>f adjustme</w:t>
      </w:r>
      <w:r w:rsidR="00806244">
        <w:rPr>
          <w:rFonts w:cs="Arial"/>
        </w:rPr>
        <w:t>nts</w:t>
      </w:r>
      <w:r w:rsidRPr="008E100C">
        <w:rPr>
          <w:rFonts w:cs="Arial"/>
        </w:rPr>
        <w:t xml:space="preserve"> working life.</w:t>
      </w:r>
      <w:r w:rsidR="00806244">
        <w:rPr>
          <w:rStyle w:val="FootnoteReference"/>
          <w:rFonts w:cs="Arial"/>
        </w:rPr>
        <w:footnoteReference w:id="11"/>
      </w:r>
      <w:r w:rsidRPr="008E100C">
        <w:rPr>
          <w:rFonts w:cs="Arial"/>
        </w:rPr>
        <w:t xml:space="preserve"> </w:t>
      </w:r>
      <w:r w:rsidRPr="008E100C">
        <w:rPr>
          <w:rFonts w:ascii="Century Gothic" w:eastAsia="MS PGothic" w:hAnsi="Century Gothic" w:cs="Times New Roman"/>
          <w:b/>
          <w:bCs/>
          <w:noProof/>
          <w:color w:val="007AC9"/>
          <w:sz w:val="36"/>
          <w:szCs w:val="32"/>
          <w:lang w:eastAsia="en-GB"/>
        </w:rPr>
        <w:drawing>
          <wp:inline distT="0" distB="0" distL="0" distR="0" wp14:anchorId="20BBC93E" wp14:editId="51D34D1D">
            <wp:extent cx="6096000" cy="2863850"/>
            <wp:effectExtent l="0" t="0" r="0" b="0"/>
            <wp:docPr id="10" name="Chart 10" descr="This stacked bar shows the level of agreement with a list of possible impacts of adjustments. The results were as follows&#10;&#10;My adjustments have helped me stay in my job; Agree strongly 52%, Agree slightly 29%, Disagree slightly 5%, Disagree strongly 5%&#10;&#10;My adjustments have meant that I can be more productive in my job; Agree strongly 45%, Agree slightly 33%, Disagree slightly 9%, Disagree strongly 8%&#10;&#10;I am happy with the adjustments I have at the moment; Agree strongly 43%, Agree slightly 38%, Disagree slightly 12%, Disagree strongly 6%&#10;&#10;I am confident that if my adjustments need changing my employer will do all they can to help; Agree strongly 33%, Agree slightly 33%, Disagree slightly 16%, Disagree strongly 13%&#10;&#10;I enjoy my job much more due to my adjustments; Agree strongly 30%, Agree slightly 32%, Disagree slightly 14%, Disagree strongly 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8D1D46" w14:textId="77777777" w:rsidR="008E100C" w:rsidRPr="008E100C" w:rsidRDefault="008E100C" w:rsidP="00393DBE">
      <w:pPr>
        <w:pStyle w:val="Heading2"/>
        <w:rPr>
          <w:rFonts w:eastAsia="MS PGothic" w:cs="Times New Roman"/>
          <w:color w:val="007AC9"/>
          <w:sz w:val="36"/>
          <w:szCs w:val="32"/>
        </w:rPr>
      </w:pPr>
      <w:bookmarkStart w:id="48" w:name="_Toc29539980"/>
      <w:bookmarkStart w:id="49" w:name="_Toc43101009"/>
      <w:r w:rsidRPr="008E100C">
        <w:lastRenderedPageBreak/>
        <w:t>Impact of adjustments on further career progression</w:t>
      </w:r>
      <w:bookmarkEnd w:id="48"/>
      <w:bookmarkEnd w:id="49"/>
    </w:p>
    <w:p w14:paraId="73A8E1D7" w14:textId="52C31B09" w:rsidR="008E100C" w:rsidRPr="008E100C" w:rsidRDefault="008E100C" w:rsidP="008E100C">
      <w:pPr>
        <w:rPr>
          <w:rFonts w:cs="Arial"/>
        </w:rPr>
      </w:pPr>
      <w:r w:rsidRPr="008E100C">
        <w:rPr>
          <w:rFonts w:cs="Arial"/>
        </w:rPr>
        <w:t xml:space="preserve">It is interesting that, despite some previous positive responses relating to impact, respondents were less likely to </w:t>
      </w:r>
      <w:r w:rsidR="00F53E8F">
        <w:rPr>
          <w:rFonts w:cs="Arial"/>
        </w:rPr>
        <w:t>feel</w:t>
      </w:r>
      <w:r w:rsidRPr="008E100C">
        <w:rPr>
          <w:rFonts w:cs="Arial"/>
        </w:rPr>
        <w:t xml:space="preserve"> adjustments </w:t>
      </w:r>
      <w:r w:rsidR="00F53E8F">
        <w:rPr>
          <w:rFonts w:cs="Arial"/>
        </w:rPr>
        <w:t>help them progress or enhance their career:</w:t>
      </w:r>
    </w:p>
    <w:p w14:paraId="30ECE606"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 xml:space="preserve">Just over half of the respondents (53 per cent) thought they could </w:t>
      </w:r>
      <w:r w:rsidRPr="005E639D">
        <w:rPr>
          <w:b/>
          <w:color w:val="007AC9" w:themeColor="text2"/>
        </w:rPr>
        <w:t>apply for promotion</w:t>
      </w:r>
      <w:r w:rsidRPr="005E639D">
        <w:rPr>
          <w:bCs/>
          <w:color w:val="007AC9" w:themeColor="text2"/>
        </w:rPr>
        <w:t xml:space="preserve"> </w:t>
      </w:r>
      <w:r w:rsidRPr="008E100C">
        <w:rPr>
          <w:bCs/>
        </w:rPr>
        <w:t xml:space="preserve">or another role in the organisation knowing that they could still have their adjustments (just 29 per cent agreed strongly).  </w:t>
      </w:r>
    </w:p>
    <w:p w14:paraId="0B4143D5" w14:textId="77777777" w:rsidR="008E100C" w:rsidRPr="008E100C" w:rsidRDefault="008E100C" w:rsidP="00806244">
      <w:pPr>
        <w:pStyle w:val="BDFbulletpoints"/>
      </w:pPr>
      <w:r w:rsidRPr="008E100C">
        <w:t xml:space="preserve">Just under three in ten (29 per cent) agreed that their adjustments had helped </w:t>
      </w:r>
      <w:r w:rsidRPr="005E639D">
        <w:rPr>
          <w:b/>
          <w:bCs w:val="0"/>
          <w:color w:val="007AC9" w:themeColor="text2"/>
        </w:rPr>
        <w:t>progress their career</w:t>
      </w:r>
      <w:r w:rsidRPr="008E100C">
        <w:t xml:space="preserve"> (45 per cent disagreed and 18 said this was not applicable).</w:t>
      </w:r>
    </w:p>
    <w:p w14:paraId="7A729329" w14:textId="77777777" w:rsidR="00D57C25" w:rsidRDefault="00D57C25" w:rsidP="00D57C25">
      <w:pPr>
        <w:spacing w:after="0"/>
        <w:rPr>
          <w:rFonts w:cs="Arial"/>
        </w:rPr>
      </w:pPr>
    </w:p>
    <w:p w14:paraId="61D3F913" w14:textId="1DE522BE" w:rsidR="008E100C" w:rsidRPr="008E100C" w:rsidRDefault="008E100C" w:rsidP="00D57C25">
      <w:pPr>
        <w:spacing w:after="0"/>
      </w:pPr>
      <w:r w:rsidRPr="008E100C">
        <w:rPr>
          <w:rFonts w:cs="Arial"/>
        </w:rPr>
        <w:t>Chart 8: Impact of adjustments</w:t>
      </w:r>
      <w:r w:rsidR="005E639D">
        <w:rPr>
          <w:rFonts w:cs="Arial"/>
        </w:rPr>
        <w:t xml:space="preserve"> on</w:t>
      </w:r>
      <w:r w:rsidRPr="008E100C">
        <w:rPr>
          <w:rFonts w:cs="Arial"/>
        </w:rPr>
        <w:t xml:space="preserve"> career progression</w:t>
      </w:r>
      <w:r w:rsidR="005E639D">
        <w:rPr>
          <w:rStyle w:val="FootnoteReference"/>
          <w:rFonts w:cs="Arial"/>
        </w:rPr>
        <w:footnoteReference w:id="12"/>
      </w:r>
    </w:p>
    <w:p w14:paraId="1C073EAC" w14:textId="77777777" w:rsidR="008E100C" w:rsidRPr="008E100C" w:rsidRDefault="008E100C" w:rsidP="008E100C">
      <w:pPr>
        <w:spacing w:after="0"/>
        <w:rPr>
          <w:rFonts w:ascii="Century Gothic" w:eastAsia="MS PGothic" w:hAnsi="Century Gothic" w:cs="Times New Roman"/>
          <w:b/>
          <w:bCs/>
          <w:color w:val="007AC9"/>
          <w:sz w:val="36"/>
          <w:szCs w:val="32"/>
        </w:rPr>
      </w:pPr>
      <w:r w:rsidRPr="008E100C">
        <w:rPr>
          <w:rFonts w:ascii="Century Gothic" w:eastAsia="MS PGothic" w:hAnsi="Century Gothic" w:cs="Times New Roman"/>
          <w:b/>
          <w:bCs/>
          <w:noProof/>
          <w:color w:val="007AC9"/>
          <w:sz w:val="36"/>
          <w:szCs w:val="32"/>
          <w:lang w:eastAsia="en-GB"/>
        </w:rPr>
        <w:drawing>
          <wp:inline distT="0" distB="0" distL="0" distR="0" wp14:anchorId="045A3FC1" wp14:editId="2D088EF9">
            <wp:extent cx="6696075" cy="3257550"/>
            <wp:effectExtent l="0" t="0" r="0" b="0"/>
            <wp:docPr id="6" name="Chart 6" descr="This stacked bar shows the level of agreement with a list of possible impacts of adjustments. The results were as follows:&#10;&#10;My adjustments have helped me progress my career; Agree strongly 15%, Agree slightly 14%, Disagree slightly 18%, Disagree strongly 27%, Don’t know 7%, Not applicable 18%&#10;&#10;I can apply for promotion or another role in this organisation knowing I could still have adjustments; Agree strongly 29%, Agree slightly 24%, Disagree slightly 12%, Disagree strongly 18%, Don’t know 10%, Not applicable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F93DC9" w14:textId="3A9AE424" w:rsidR="00695888" w:rsidRPr="00393DBE" w:rsidRDefault="00695888" w:rsidP="00393DBE">
      <w:pPr>
        <w:pStyle w:val="Heading2"/>
      </w:pPr>
      <w:bookmarkStart w:id="50" w:name="_Toc29539982"/>
      <w:bookmarkStart w:id="51" w:name="_Toc43101010"/>
      <w:r w:rsidRPr="00393DBE">
        <w:t>Considerations for employers: The impact of adjustments on career development and removing all workplace barriers</w:t>
      </w:r>
      <w:bookmarkEnd w:id="51"/>
    </w:p>
    <w:p w14:paraId="0101A09B" w14:textId="77777777" w:rsidR="009D4A38" w:rsidRDefault="00C045AB" w:rsidP="008B4CD3">
      <w:pPr>
        <w:pStyle w:val="BDFbulletpoints"/>
      </w:pPr>
      <w:r>
        <w:t xml:space="preserve">Less than a fifth of employees feel </w:t>
      </w:r>
      <w:r w:rsidR="003C112F">
        <w:t>adjustments</w:t>
      </w:r>
      <w:r>
        <w:t xml:space="preserve"> have removed all disability related barriers in the workplace.</w:t>
      </w:r>
      <w:r w:rsidR="008E73A4">
        <w:t xml:space="preserve"> </w:t>
      </w:r>
      <w:proofErr w:type="gramStart"/>
      <w:r w:rsidR="007C053C">
        <w:t>Ma</w:t>
      </w:r>
      <w:r w:rsidR="009237A5">
        <w:t>k</w:t>
      </w:r>
      <w:r w:rsidR="007C053C">
        <w:t xml:space="preserve">ing </w:t>
      </w:r>
      <w:r w:rsidR="009237A5">
        <w:t>adjustments</w:t>
      </w:r>
      <w:proofErr w:type="gramEnd"/>
      <w:r w:rsidR="007C053C">
        <w:t xml:space="preserve"> for individuals does not define a </w:t>
      </w:r>
      <w:r w:rsidR="009237A5">
        <w:t>disability</w:t>
      </w:r>
      <w:r w:rsidR="007C053C">
        <w:t xml:space="preserve"> </w:t>
      </w:r>
      <w:r w:rsidR="009237A5">
        <w:t>inclusive</w:t>
      </w:r>
      <w:r w:rsidR="007C053C">
        <w:t xml:space="preserve"> employer. </w:t>
      </w:r>
      <w:r w:rsidR="007C053C" w:rsidRPr="009D4A38">
        <w:rPr>
          <w:b/>
          <w:color w:val="007AC9" w:themeColor="text2"/>
        </w:rPr>
        <w:t xml:space="preserve">Wider </w:t>
      </w:r>
      <w:r w:rsidR="009237A5" w:rsidRPr="009D4A38">
        <w:rPr>
          <w:b/>
          <w:color w:val="007AC9" w:themeColor="text2"/>
        </w:rPr>
        <w:t>environment</w:t>
      </w:r>
      <w:r w:rsidR="007C053C" w:rsidRPr="009D4A38">
        <w:rPr>
          <w:b/>
          <w:color w:val="007AC9" w:themeColor="text2"/>
        </w:rPr>
        <w:t xml:space="preserve"> and cultural </w:t>
      </w:r>
      <w:r w:rsidR="00C946A2" w:rsidRPr="009D4A38">
        <w:rPr>
          <w:b/>
          <w:color w:val="007AC9" w:themeColor="text2"/>
        </w:rPr>
        <w:t>situations</w:t>
      </w:r>
      <w:r w:rsidR="00C946A2" w:rsidRPr="009D4A38">
        <w:rPr>
          <w:color w:val="007AC9" w:themeColor="text2"/>
        </w:rPr>
        <w:t xml:space="preserve"> </w:t>
      </w:r>
      <w:r w:rsidR="00C946A2">
        <w:t xml:space="preserve">also present barriers that </w:t>
      </w:r>
      <w:r w:rsidR="009237A5">
        <w:t>disability</w:t>
      </w:r>
      <w:r w:rsidR="00C946A2">
        <w:t xml:space="preserve"> inclusive employers should seek to remove. This includes </w:t>
      </w:r>
      <w:r w:rsidR="00C946A2">
        <w:lastRenderedPageBreak/>
        <w:t xml:space="preserve">ensuring the built environment is accessible and useable, ensuring the </w:t>
      </w:r>
      <w:r w:rsidR="009237A5">
        <w:t xml:space="preserve">organisations </w:t>
      </w:r>
      <w:r w:rsidR="00C946A2">
        <w:t xml:space="preserve">language and </w:t>
      </w:r>
      <w:r w:rsidR="009237A5">
        <w:t>communications</w:t>
      </w:r>
      <w:r w:rsidR="00C946A2">
        <w:t xml:space="preserve"> </w:t>
      </w:r>
      <w:r w:rsidR="002621D8">
        <w:t xml:space="preserve">are inclusive and uphold </w:t>
      </w:r>
      <w:r w:rsidR="009237A5">
        <w:t>disability</w:t>
      </w:r>
      <w:r w:rsidR="002621D8">
        <w:t xml:space="preserve"> inclusive </w:t>
      </w:r>
      <w:r w:rsidR="009237A5">
        <w:t>values</w:t>
      </w:r>
      <w:r w:rsidR="002621D8">
        <w:t>, and ensuring non-disab</w:t>
      </w:r>
      <w:r w:rsidR="00F45CF7">
        <w:t>ility</w:t>
      </w:r>
      <w:r w:rsidR="002621D8">
        <w:t xml:space="preserve"> related policies </w:t>
      </w:r>
      <w:r w:rsidR="009237A5">
        <w:t>also consider the needs of and impact on disabled employees.</w:t>
      </w:r>
    </w:p>
    <w:p w14:paraId="6DA3D5E3" w14:textId="3D806078" w:rsidR="009237A5" w:rsidRDefault="008B731B" w:rsidP="008B4CD3">
      <w:pPr>
        <w:pStyle w:val="BDFbulletpoints"/>
      </w:pPr>
      <w:r>
        <w:t xml:space="preserve">Employees did not generally feel their adjustments had helped them with career development or progression. This makes some sense: in law, </w:t>
      </w:r>
      <w:r w:rsidR="005A4E9B">
        <w:t>adjustments</w:t>
      </w:r>
      <w:r>
        <w:t xml:space="preserve"> </w:t>
      </w:r>
      <w:r w:rsidR="00241198">
        <w:t xml:space="preserve">for individuals </w:t>
      </w:r>
      <w:r w:rsidR="00E718B0">
        <w:t xml:space="preserve">primarily </w:t>
      </w:r>
      <w:r w:rsidR="00241198">
        <w:t>remove the barriers that are</w:t>
      </w:r>
      <w:r w:rsidR="00241198" w:rsidRPr="009D4A38">
        <w:rPr>
          <w:b/>
        </w:rPr>
        <w:t xml:space="preserve"> currently</w:t>
      </w:r>
      <w:r w:rsidR="00241198">
        <w:t xml:space="preserve"> experienced in the role an ind</w:t>
      </w:r>
      <w:r w:rsidR="009D4A38">
        <w:t>ividual</w:t>
      </w:r>
      <w:r w:rsidR="00241198">
        <w:t xml:space="preserve"> </w:t>
      </w:r>
      <w:r w:rsidR="00241198" w:rsidRPr="009D4A38">
        <w:rPr>
          <w:b/>
        </w:rPr>
        <w:t>currently</w:t>
      </w:r>
      <w:r w:rsidR="00241198">
        <w:t xml:space="preserve"> performs</w:t>
      </w:r>
      <w:r w:rsidR="00D31C36">
        <w:t xml:space="preserve">. However, </w:t>
      </w:r>
      <w:r w:rsidR="007D5CFC">
        <w:t xml:space="preserve">a barrier-free job is </w:t>
      </w:r>
      <w:r w:rsidR="006B05FA">
        <w:t>a very different ex</w:t>
      </w:r>
      <w:r w:rsidR="00D24115">
        <w:t>perience</w:t>
      </w:r>
      <w:r w:rsidR="006B05FA">
        <w:t xml:space="preserve"> for </w:t>
      </w:r>
      <w:r w:rsidR="00D24115">
        <w:t>employees</w:t>
      </w:r>
      <w:r w:rsidR="006B05FA">
        <w:t xml:space="preserve"> to </w:t>
      </w:r>
      <w:r w:rsidR="007D5CFC">
        <w:t xml:space="preserve">a barrier free </w:t>
      </w:r>
      <w:r w:rsidR="00881298">
        <w:t>workplace</w:t>
      </w:r>
      <w:r w:rsidR="007D5CFC">
        <w:t>. E</w:t>
      </w:r>
      <w:r w:rsidR="00D31C36">
        <w:t xml:space="preserve">mployers who want to ensure disabled people can move to different roles within the </w:t>
      </w:r>
      <w:r w:rsidR="005A4E9B">
        <w:t>organisation</w:t>
      </w:r>
      <w:r w:rsidR="00D31C36">
        <w:t>,</w:t>
      </w:r>
      <w:r w:rsidR="0014717D">
        <w:t xml:space="preserve"> be promoted, or develop their career through other </w:t>
      </w:r>
      <w:r w:rsidR="005A4E9B">
        <w:t>means</w:t>
      </w:r>
      <w:r w:rsidR="0014717D">
        <w:t xml:space="preserve"> (such as job shadowing, mentoring, or </w:t>
      </w:r>
      <w:r w:rsidR="005A4E9B">
        <w:t>professional</w:t>
      </w:r>
      <w:r w:rsidR="0014717D">
        <w:t xml:space="preserve"> development learning) </w:t>
      </w:r>
      <w:r w:rsidR="00351F62">
        <w:t xml:space="preserve">will need </w:t>
      </w:r>
      <w:r w:rsidR="005A4E9B">
        <w:t>to</w:t>
      </w:r>
      <w:r w:rsidR="00351F62">
        <w:t xml:space="preserve"> </w:t>
      </w:r>
      <w:r w:rsidR="00351F62" w:rsidRPr="009D4A38">
        <w:rPr>
          <w:b/>
          <w:color w:val="007AC9" w:themeColor="text2"/>
        </w:rPr>
        <w:t xml:space="preserve">ensure wider policies and </w:t>
      </w:r>
      <w:r w:rsidR="005A4E9B" w:rsidRPr="009D4A38">
        <w:rPr>
          <w:b/>
          <w:color w:val="007AC9" w:themeColor="text2"/>
        </w:rPr>
        <w:t>opportunities</w:t>
      </w:r>
      <w:r w:rsidR="00351F62" w:rsidRPr="009D4A38">
        <w:rPr>
          <w:b/>
          <w:color w:val="007AC9" w:themeColor="text2"/>
        </w:rPr>
        <w:t xml:space="preserve"> are barrier free </w:t>
      </w:r>
      <w:r w:rsidR="005A4E9B">
        <w:t>to</w:t>
      </w:r>
      <w:r w:rsidR="00351F62">
        <w:t xml:space="preserve"> disabled employees. </w:t>
      </w:r>
      <w:r w:rsidR="005A4E9B">
        <w:t>Disability</w:t>
      </w:r>
      <w:r w:rsidR="00351F62">
        <w:t xml:space="preserve"> inclusive employers consider </w:t>
      </w:r>
      <w:r w:rsidR="008406CC">
        <w:t xml:space="preserve">an employees’ path beyond their current role and seek to remove barriers that could get in the way of this. </w:t>
      </w:r>
      <w:r w:rsidR="007931D7">
        <w:t xml:space="preserve">This </w:t>
      </w:r>
      <w:r w:rsidR="005A4E9B">
        <w:t>research</w:t>
      </w:r>
      <w:r w:rsidR="007931D7">
        <w:t xml:space="preserve"> showed employees are often the first to start </w:t>
      </w:r>
      <w:r w:rsidR="005A4E9B">
        <w:t>conversations with</w:t>
      </w:r>
      <w:r w:rsidR="007931D7">
        <w:t xml:space="preserve"> their </w:t>
      </w:r>
      <w:r w:rsidR="005A4E9B">
        <w:t>managers</w:t>
      </w:r>
      <w:r w:rsidR="007931D7">
        <w:t xml:space="preserve"> to request adjustments; but </w:t>
      </w:r>
      <w:r w:rsidR="005A4E9B">
        <w:t>employers</w:t>
      </w:r>
      <w:r w:rsidR="007931D7">
        <w:t xml:space="preserve"> need to show that they are being proactive about valuing disabled employees </w:t>
      </w:r>
      <w:r w:rsidR="005A4E9B">
        <w:t>and seeing a trajectory which is barrier-free for the employee to move though.</w:t>
      </w:r>
    </w:p>
    <w:p w14:paraId="594194EA" w14:textId="53747D0A" w:rsidR="004703A0" w:rsidRDefault="004703A0" w:rsidP="008B4CD3">
      <w:pPr>
        <w:pStyle w:val="BDFbulletpoints"/>
      </w:pPr>
      <w:r>
        <w:t xml:space="preserve">There is a </w:t>
      </w:r>
      <w:r w:rsidR="00824709" w:rsidRPr="00824709">
        <w:rPr>
          <w:b/>
          <w:color w:val="0070C0"/>
        </w:rPr>
        <w:t>mismatch</w:t>
      </w:r>
      <w:r w:rsidRPr="00824709">
        <w:rPr>
          <w:b/>
          <w:color w:val="0070C0"/>
        </w:rPr>
        <w:t xml:space="preserve"> between what employees and managers believe</w:t>
      </w:r>
      <w:r w:rsidRPr="00824709">
        <w:rPr>
          <w:color w:val="0070C0"/>
        </w:rPr>
        <w:t xml:space="preserve"> </w:t>
      </w:r>
      <w:r>
        <w:t xml:space="preserve">about </w:t>
      </w:r>
      <w:r w:rsidR="00824709">
        <w:t>career progression</w:t>
      </w:r>
      <w:r>
        <w:t xml:space="preserve"> and adjustments. Business </w:t>
      </w:r>
      <w:r w:rsidR="00824709">
        <w:t>Disability Forum</w:t>
      </w:r>
      <w:r>
        <w:t xml:space="preserve"> often hears that employees </w:t>
      </w:r>
      <w:r w:rsidR="00F63871">
        <w:t xml:space="preserve">in an </w:t>
      </w:r>
      <w:r w:rsidR="00824709">
        <w:t>organisation</w:t>
      </w:r>
      <w:r w:rsidR="00F63871">
        <w:t xml:space="preserve"> believe they would not be able to keep </w:t>
      </w:r>
      <w:r w:rsidR="00824709">
        <w:t xml:space="preserve">their </w:t>
      </w:r>
      <w:r w:rsidR="00F63871">
        <w:t xml:space="preserve">adjustments or work in </w:t>
      </w:r>
      <w:r w:rsidR="00B6221A">
        <w:t xml:space="preserve">other </w:t>
      </w:r>
      <w:r w:rsidR="00F63871">
        <w:t xml:space="preserve">different ways if they were to apply for and </w:t>
      </w:r>
      <w:r w:rsidR="00D41275">
        <w:t xml:space="preserve">be successful in getting another role within the </w:t>
      </w:r>
      <w:r w:rsidR="00B6221A">
        <w:t>organisation</w:t>
      </w:r>
      <w:r w:rsidR="00D41275">
        <w:t xml:space="preserve">. Employers should </w:t>
      </w:r>
      <w:r w:rsidR="00D41275" w:rsidRPr="00B6221A">
        <w:rPr>
          <w:b/>
          <w:color w:val="0070C0"/>
        </w:rPr>
        <w:t xml:space="preserve">explore the perceptions </w:t>
      </w:r>
      <w:r w:rsidR="00863BCF" w:rsidRPr="00B6221A">
        <w:rPr>
          <w:b/>
          <w:color w:val="0070C0"/>
        </w:rPr>
        <w:t xml:space="preserve">staff </w:t>
      </w:r>
      <w:r w:rsidR="00B6221A">
        <w:rPr>
          <w:b/>
          <w:color w:val="0070C0"/>
        </w:rPr>
        <w:t xml:space="preserve">(particularly disabled staff) </w:t>
      </w:r>
      <w:r w:rsidR="00863BCF" w:rsidRPr="00B6221A">
        <w:rPr>
          <w:b/>
          <w:color w:val="0070C0"/>
        </w:rPr>
        <w:t>have</w:t>
      </w:r>
      <w:r w:rsidR="00863BCF">
        <w:t xml:space="preserve"> about how well they would be supported if they were to get a different role or be promoted in </w:t>
      </w:r>
      <w:r w:rsidR="009441EA">
        <w:t>their organisations. Per</w:t>
      </w:r>
      <w:r w:rsidR="00DE5634">
        <w:t>ceptions a</w:t>
      </w:r>
      <w:r w:rsidR="009441EA">
        <w:t>re powerful; they can alter behaviours</w:t>
      </w:r>
      <w:r w:rsidR="005E5E41">
        <w:t xml:space="preserve"> and</w:t>
      </w:r>
      <w:r w:rsidR="00FB2D44">
        <w:t xml:space="preserve"> influence employees’ decisions</w:t>
      </w:r>
      <w:r w:rsidR="005E5E41">
        <w:t xml:space="preserve"> that ultimately </w:t>
      </w:r>
      <w:r w:rsidR="009441EA">
        <w:t>prevent</w:t>
      </w:r>
      <w:r w:rsidR="00DE5634">
        <w:t xml:space="preserve"> </w:t>
      </w:r>
      <w:r w:rsidR="00F36C0A">
        <w:t>them from</w:t>
      </w:r>
      <w:r w:rsidR="00DE5634">
        <w:t xml:space="preserve"> </w:t>
      </w:r>
      <w:r w:rsidR="00824709">
        <w:t>progressi</w:t>
      </w:r>
      <w:r w:rsidR="00FB2D44">
        <w:t>ng</w:t>
      </w:r>
      <w:r w:rsidR="00DE5634">
        <w:t xml:space="preserve"> their career or applying for </w:t>
      </w:r>
      <w:r w:rsidR="00FB2D44">
        <w:t>promotion in your organisation</w:t>
      </w:r>
      <w:r w:rsidR="001144FC">
        <w:t>. Employers can redefine these beliefs through</w:t>
      </w:r>
      <w:r w:rsidR="00B6221A">
        <w:t xml:space="preserve">, for example, </w:t>
      </w:r>
      <w:r w:rsidR="001144FC">
        <w:t>effective, inclusive</w:t>
      </w:r>
      <w:r w:rsidR="00B6221A">
        <w:t>,</w:t>
      </w:r>
      <w:r w:rsidR="001144FC">
        <w:t xml:space="preserve"> and </w:t>
      </w:r>
      <w:r w:rsidR="00B6221A">
        <w:t>targeted</w:t>
      </w:r>
      <w:r w:rsidR="001144FC">
        <w:t xml:space="preserve"> </w:t>
      </w:r>
      <w:r w:rsidR="00B6221A">
        <w:t>communications</w:t>
      </w:r>
      <w:r w:rsidR="00824709">
        <w:t xml:space="preserve"> and career development initiatives</w:t>
      </w:r>
      <w:r w:rsidR="00DE5634">
        <w:t>.</w:t>
      </w:r>
    </w:p>
    <w:p w14:paraId="02300AEE" w14:textId="1EF299D4" w:rsidR="002305CB" w:rsidRDefault="00FB2D44" w:rsidP="00FB2D44">
      <w:pPr>
        <w:pStyle w:val="BDFPulltext"/>
        <w:jc w:val="center"/>
        <w:rPr>
          <w:rFonts w:eastAsia="MS PGothic" w:cs="Times New Roman"/>
          <w:bCs/>
          <w:color w:val="007AC9"/>
          <w:sz w:val="36"/>
          <w:szCs w:val="32"/>
        </w:rPr>
      </w:pPr>
      <w:r>
        <w:t>“Perceptions are powerful</w:t>
      </w:r>
      <w:r w:rsidR="003A2B0E">
        <w:t>;</w:t>
      </w:r>
      <w:r>
        <w:t xml:space="preserve"> they can alter behaviours</w:t>
      </w:r>
      <w:r w:rsidR="005E5E41">
        <w:t xml:space="preserve"> and</w:t>
      </w:r>
      <w:r>
        <w:t xml:space="preserve"> influence employees’ decisions </w:t>
      </w:r>
      <w:r w:rsidR="005E5E41">
        <w:t>that ultimately prevent</w:t>
      </w:r>
      <w:r>
        <w:t xml:space="preserve"> </w:t>
      </w:r>
      <w:r w:rsidR="00F36C0A">
        <w:t>them</w:t>
      </w:r>
      <w:r>
        <w:t xml:space="preserve"> f</w:t>
      </w:r>
      <w:r w:rsidR="003A2B0E">
        <w:t>ro</w:t>
      </w:r>
      <w:r>
        <w:t>m progressing their career or applying for promotion in your organisation</w:t>
      </w:r>
      <w:r>
        <w:rPr>
          <w:rFonts w:eastAsia="MS PGothic" w:cs="Times New Roman"/>
          <w:bCs/>
          <w:color w:val="007AC9"/>
          <w:sz w:val="36"/>
          <w:szCs w:val="32"/>
        </w:rPr>
        <w:t>”</w:t>
      </w:r>
      <w:r w:rsidR="002305CB">
        <w:rPr>
          <w:rFonts w:eastAsia="MS PGothic" w:cs="Times New Roman"/>
          <w:bCs/>
          <w:color w:val="007AC9"/>
          <w:sz w:val="36"/>
          <w:szCs w:val="32"/>
        </w:rPr>
        <w:br w:type="page"/>
      </w:r>
    </w:p>
    <w:p w14:paraId="5C8B4146" w14:textId="68E7E292" w:rsidR="008E100C" w:rsidRPr="00D24115" w:rsidRDefault="00973230" w:rsidP="00D24115">
      <w:pPr>
        <w:pStyle w:val="Heading1"/>
      </w:pPr>
      <w:bookmarkStart w:id="52" w:name="_Toc43101011"/>
      <w:r>
        <w:lastRenderedPageBreak/>
        <w:t xml:space="preserve">The experience of managers </w:t>
      </w:r>
      <w:r w:rsidR="001D0803">
        <w:t>when</w:t>
      </w:r>
      <w:r>
        <w:t xml:space="preserve"> managing</w:t>
      </w:r>
      <w:r w:rsidR="008E100C" w:rsidRPr="008E100C">
        <w:t xml:space="preserve"> workplace adjustments</w:t>
      </w:r>
      <w:bookmarkEnd w:id="50"/>
      <w:bookmarkEnd w:id="52"/>
    </w:p>
    <w:p w14:paraId="6553F910" w14:textId="469314CF" w:rsidR="008E100C" w:rsidRPr="008E100C" w:rsidRDefault="00D24115" w:rsidP="008E100C">
      <w:r>
        <w:t>A</w:t>
      </w:r>
      <w:r w:rsidR="008E100C" w:rsidRPr="008E100C">
        <w:t xml:space="preserve"> total </w:t>
      </w:r>
      <w:r>
        <w:t xml:space="preserve">of </w:t>
      </w:r>
      <w:r w:rsidR="008E100C" w:rsidRPr="008E100C">
        <w:t>523 respondents were in a management role. This was most commonly line management or supervisory responsibilities (72 per cent of all managers) and/or project management responsibilities (45 per cent). Just over one in ten managers in the survey (11 per cent) had a senior leadership role and another 8 per cent identified themselves as central departmental or divisional management.</w:t>
      </w:r>
    </w:p>
    <w:p w14:paraId="22C9F54B" w14:textId="77585BC2" w:rsidR="00766187" w:rsidRDefault="008E100C" w:rsidP="008E100C">
      <w:r w:rsidRPr="008E100C">
        <w:t xml:space="preserve">Eight in ten managers in our survey (420 in total) stated that they had experience of managing someone </w:t>
      </w:r>
      <w:r w:rsidR="00446A84">
        <w:t>(</w:t>
      </w:r>
      <w:r w:rsidR="005C1289">
        <w:t xml:space="preserve">either </w:t>
      </w:r>
      <w:r w:rsidR="00446A84">
        <w:t xml:space="preserve">currently or in the past in their organisation) </w:t>
      </w:r>
      <w:r w:rsidRPr="008E100C">
        <w:t>with a disability and</w:t>
      </w:r>
      <w:r w:rsidR="00963A4A">
        <w:t>/or they had been through the process of discussing and arranging adjustments for employees in the past.</w:t>
      </w:r>
      <w:r w:rsidR="00766187">
        <w:t xml:space="preserve"> We focus on this group of managers through the following section.</w:t>
      </w:r>
    </w:p>
    <w:p w14:paraId="6186C476" w14:textId="034472B3" w:rsidR="008E100C" w:rsidRDefault="008E100C" w:rsidP="008E100C">
      <w:r w:rsidRPr="008E100C">
        <w:t xml:space="preserve">Questions evaluated their </w:t>
      </w:r>
      <w:r w:rsidRPr="003B2326">
        <w:rPr>
          <w:b/>
          <w:bCs/>
          <w:color w:val="0070C0"/>
        </w:rPr>
        <w:t>level of confidence</w:t>
      </w:r>
      <w:r w:rsidRPr="003B2326">
        <w:rPr>
          <w:color w:val="0070C0"/>
        </w:rPr>
        <w:t xml:space="preserve"> </w:t>
      </w:r>
      <w:r w:rsidRPr="008E100C">
        <w:t xml:space="preserve">in managing staff with disabilities and/or the adjustments process and their perception of the impact adjustments have in the workplace. They were also asked if they thought </w:t>
      </w:r>
      <w:r w:rsidRPr="003B2326">
        <w:rPr>
          <w:b/>
          <w:bCs/>
          <w:color w:val="0070C0"/>
        </w:rPr>
        <w:t>disability was a priority</w:t>
      </w:r>
      <w:r w:rsidRPr="003B2326">
        <w:rPr>
          <w:color w:val="0070C0"/>
        </w:rPr>
        <w:t xml:space="preserve"> </w:t>
      </w:r>
      <w:r w:rsidRPr="008E100C">
        <w:t xml:space="preserve">in their organisation at a </w:t>
      </w:r>
      <w:r w:rsidR="003B2326">
        <w:t>s</w:t>
      </w:r>
      <w:r w:rsidRPr="008E100C">
        <w:t xml:space="preserve">enior </w:t>
      </w:r>
      <w:r w:rsidR="003B2326">
        <w:t>l</w:t>
      </w:r>
      <w:r w:rsidRPr="008E100C">
        <w:t>eadership level.</w:t>
      </w:r>
      <w:r w:rsidR="00A1573E">
        <w:rPr>
          <w:rStyle w:val="FootnoteReference"/>
        </w:rPr>
        <w:footnoteReference w:id="13"/>
      </w:r>
    </w:p>
    <w:p w14:paraId="6E6E87BC" w14:textId="77F19550" w:rsidR="00097461" w:rsidRPr="005A38F8" w:rsidRDefault="00097461" w:rsidP="005A38F8">
      <w:pPr>
        <w:pStyle w:val="Heading2"/>
      </w:pPr>
      <w:bookmarkStart w:id="53" w:name="_Toc43101012"/>
      <w:r w:rsidRPr="005A38F8">
        <w:t>Summary of findings</w:t>
      </w:r>
      <w:bookmarkEnd w:id="53"/>
    </w:p>
    <w:p w14:paraId="25B048E4" w14:textId="136B2B7C" w:rsidR="00A1573E" w:rsidRPr="00A1573E" w:rsidRDefault="00A1573E" w:rsidP="00A1573E">
      <w:r w:rsidRPr="00A1573E">
        <w:t xml:space="preserve">Managers </w:t>
      </w:r>
      <w:r w:rsidR="008B0DC8">
        <w:t xml:space="preserve">with experience of managing staff with disabilities and conditions or arranging adjustments </w:t>
      </w:r>
      <w:r w:rsidRPr="00A1573E">
        <w:t xml:space="preserve">were </w:t>
      </w:r>
      <w:r w:rsidRPr="00A1573E">
        <w:rPr>
          <w:b/>
          <w:bCs/>
          <w:color w:val="0070C0"/>
        </w:rPr>
        <w:t>relatively confident</w:t>
      </w:r>
      <w:r w:rsidRPr="00A1573E">
        <w:rPr>
          <w:color w:val="0070C0"/>
        </w:rPr>
        <w:t xml:space="preserve"> </w:t>
      </w:r>
      <w:r w:rsidRPr="00A1573E">
        <w:t xml:space="preserve">in managing </w:t>
      </w:r>
      <w:r w:rsidR="005C1289">
        <w:t xml:space="preserve">these </w:t>
      </w:r>
      <w:r w:rsidRPr="00A1573E">
        <w:t>employees with a disability or long</w:t>
      </w:r>
      <w:r w:rsidR="00097461">
        <w:t>-</w:t>
      </w:r>
      <w:r w:rsidRPr="00A1573E">
        <w:t>term condition</w:t>
      </w:r>
      <w:r w:rsidR="00097461">
        <w:t>.</w:t>
      </w:r>
      <w:r w:rsidR="003E4D91">
        <w:t xml:space="preserve"> </w:t>
      </w:r>
      <w:r w:rsidR="00097461">
        <w:t>This</w:t>
      </w:r>
      <w:r w:rsidRPr="00A1573E">
        <w:t xml:space="preserve"> includ</w:t>
      </w:r>
      <w:r w:rsidR="00097461">
        <w:t>ed</w:t>
      </w:r>
      <w:r w:rsidRPr="00A1573E">
        <w:t xml:space="preserve"> knowing </w:t>
      </w:r>
      <w:r w:rsidR="000D409D">
        <w:t xml:space="preserve">about the process, </w:t>
      </w:r>
      <w:r w:rsidRPr="00A1573E">
        <w:t>where to get additional information about the process, managing employees and the wider team's attitudes about adjustments</w:t>
      </w:r>
      <w:r w:rsidR="00097461">
        <w:t>,</w:t>
      </w:r>
      <w:r w:rsidRPr="00A1573E">
        <w:t xml:space="preserve"> and understanding what adjustments can be made. However, for each </w:t>
      </w:r>
      <w:r w:rsidR="00097461">
        <w:t xml:space="preserve">of these </w:t>
      </w:r>
      <w:r w:rsidRPr="00A1573E">
        <w:t>attribute</w:t>
      </w:r>
      <w:r w:rsidR="00097461">
        <w:t>s</w:t>
      </w:r>
      <w:r w:rsidRPr="00A1573E">
        <w:t>, whil</w:t>
      </w:r>
      <w:r w:rsidR="00097461">
        <w:t>e</w:t>
      </w:r>
      <w:r w:rsidRPr="00A1573E">
        <w:t xml:space="preserve"> the majority agreed they were confident to some extent, approximately a third tended to agree strongly. This suggests that there is room for improvement at the highest rating</w:t>
      </w:r>
      <w:r w:rsidR="00F243B2">
        <w:t xml:space="preserve"> (‘agree strongly’)</w:t>
      </w:r>
      <w:r w:rsidRPr="00A1573E">
        <w:t>.</w:t>
      </w:r>
    </w:p>
    <w:p w14:paraId="76E906D3" w14:textId="00FA8E02" w:rsidR="00A1573E" w:rsidRPr="00A1573E" w:rsidRDefault="00A1573E" w:rsidP="00A1573E">
      <w:r w:rsidRPr="00A1573E">
        <w:t>A high proportion of managers observed positive impacts of adjustments</w:t>
      </w:r>
      <w:r w:rsidR="00973230">
        <w:t xml:space="preserve"> on employees</w:t>
      </w:r>
      <w:r w:rsidR="00294158">
        <w:t>’</w:t>
      </w:r>
      <w:r w:rsidR="00973230">
        <w:t xml:space="preserve"> working lives</w:t>
      </w:r>
      <w:r w:rsidRPr="00A1573E">
        <w:t xml:space="preserve">. Indeed, they were in line with most of the impacts perceived by individuals themselves about their own adjustments </w:t>
      </w:r>
      <w:r w:rsidR="00FF2244">
        <w:t>(see previous</w:t>
      </w:r>
      <w:r w:rsidRPr="00A1573E">
        <w:t xml:space="preserve"> section</w:t>
      </w:r>
      <w:r w:rsidR="00FF2244">
        <w:t>)</w:t>
      </w:r>
      <w:r w:rsidRPr="00A1573E">
        <w:t>. Where perception</w:t>
      </w:r>
      <w:r w:rsidR="00FF2244">
        <w:t>s</w:t>
      </w:r>
      <w:r w:rsidRPr="00A1573E">
        <w:t xml:space="preserve"> differed was in relation to career progression. Managers were more likely to agree that </w:t>
      </w:r>
      <w:r w:rsidR="00FF2244">
        <w:rPr>
          <w:b/>
          <w:bCs/>
          <w:color w:val="0070C0"/>
        </w:rPr>
        <w:t>employees</w:t>
      </w:r>
      <w:r w:rsidRPr="00A1573E">
        <w:rPr>
          <w:b/>
          <w:bCs/>
          <w:color w:val="0070C0"/>
        </w:rPr>
        <w:t xml:space="preserve"> could keep their adjustments </w:t>
      </w:r>
      <w:r w:rsidRPr="00A1573E">
        <w:t>(75 per cent agreeing to some extent compared to 5</w:t>
      </w:r>
      <w:r w:rsidR="00352791">
        <w:t>4</w:t>
      </w:r>
      <w:r w:rsidRPr="00A1573E">
        <w:t xml:space="preserve"> per cent of individuals with adjustments in place)</w:t>
      </w:r>
      <w:r w:rsidR="00352791">
        <w:t xml:space="preserve">, </w:t>
      </w:r>
      <w:r w:rsidRPr="00A1573E">
        <w:t xml:space="preserve">and also that adjustments </w:t>
      </w:r>
      <w:r w:rsidRPr="00A1573E">
        <w:rPr>
          <w:b/>
          <w:bCs/>
          <w:color w:val="0070C0"/>
        </w:rPr>
        <w:t>helped progress careers</w:t>
      </w:r>
      <w:r w:rsidRPr="00A1573E">
        <w:rPr>
          <w:color w:val="0070C0"/>
        </w:rPr>
        <w:t xml:space="preserve"> </w:t>
      </w:r>
      <w:r w:rsidRPr="00A1573E">
        <w:t xml:space="preserve">(53 per cent compared to 29 per cent given by employees with adjustments). </w:t>
      </w:r>
    </w:p>
    <w:p w14:paraId="7047A0EC" w14:textId="1575FD96" w:rsidR="00A1573E" w:rsidRPr="00C0519F" w:rsidRDefault="00A1573E" w:rsidP="008E100C">
      <w:pPr>
        <w:rPr>
          <w:lang w:val="en-US"/>
        </w:rPr>
      </w:pPr>
      <w:r w:rsidRPr="00A1573E">
        <w:t xml:space="preserve">Two thirds (66 per cent) of respondents </w:t>
      </w:r>
      <w:r w:rsidR="00EA1649">
        <w:t xml:space="preserve">who manage employees with a disability or long-term condition </w:t>
      </w:r>
      <w:r w:rsidRPr="00A1573E">
        <w:t xml:space="preserve">agreed to some extent </w:t>
      </w:r>
      <w:r w:rsidRPr="00A1573E">
        <w:rPr>
          <w:lang w:val="en-US"/>
        </w:rPr>
        <w:t>that</w:t>
      </w:r>
      <w:r w:rsidR="000E068C">
        <w:rPr>
          <w:lang w:val="en-US"/>
        </w:rPr>
        <w:t xml:space="preserve"> disability and workplace adjustments is</w:t>
      </w:r>
      <w:r w:rsidRPr="00A1573E">
        <w:rPr>
          <w:lang w:val="en-US"/>
        </w:rPr>
        <w:t xml:space="preserve"> a </w:t>
      </w:r>
      <w:r w:rsidRPr="00A1573E">
        <w:rPr>
          <w:b/>
          <w:bCs/>
          <w:color w:val="0070C0"/>
          <w:lang w:val="en-US"/>
        </w:rPr>
        <w:lastRenderedPageBreak/>
        <w:t>priority at board or senior leadership level</w:t>
      </w:r>
      <w:r w:rsidRPr="00A1573E">
        <w:rPr>
          <w:lang w:val="en-US"/>
        </w:rPr>
        <w:t xml:space="preserve"> in their organi</w:t>
      </w:r>
      <w:r w:rsidR="00B92353">
        <w:rPr>
          <w:lang w:val="en-US"/>
        </w:rPr>
        <w:t>s</w:t>
      </w:r>
      <w:r w:rsidRPr="00A1573E">
        <w:rPr>
          <w:lang w:val="en-US"/>
        </w:rPr>
        <w:t xml:space="preserve">ation (33 per cent agreed strongly). </w:t>
      </w:r>
    </w:p>
    <w:p w14:paraId="7086FD04" w14:textId="77777777" w:rsidR="008E100C" w:rsidRPr="008E100C" w:rsidRDefault="008E100C" w:rsidP="005A38F8">
      <w:pPr>
        <w:pStyle w:val="Heading2"/>
      </w:pPr>
      <w:bookmarkStart w:id="54" w:name="_Toc29539985"/>
      <w:bookmarkStart w:id="55" w:name="_Toc43101013"/>
      <w:r w:rsidRPr="008E100C">
        <w:t>Confidence in managing the process</w:t>
      </w:r>
      <w:bookmarkEnd w:id="54"/>
      <w:bookmarkEnd w:id="55"/>
    </w:p>
    <w:p w14:paraId="450D1802" w14:textId="167C4F1E" w:rsidR="00E544D8" w:rsidRDefault="008E100C" w:rsidP="008E100C">
      <w:pPr>
        <w:rPr>
          <w:bdr w:val="none" w:sz="0" w:space="0" w:color="auto"/>
          <w:lang w:eastAsia="en-GB"/>
        </w:rPr>
      </w:pPr>
      <w:r w:rsidRPr="008E100C">
        <w:rPr>
          <w:bdr w:val="none" w:sz="0" w:space="0" w:color="auto"/>
          <w:lang w:eastAsia="en-GB"/>
        </w:rPr>
        <w:t>Confidence levels were similar amon</w:t>
      </w:r>
      <w:r w:rsidR="006205EA">
        <w:rPr>
          <w:bdr w:val="none" w:sz="0" w:space="0" w:color="auto"/>
          <w:lang w:eastAsia="en-GB"/>
        </w:rPr>
        <w:t>g</w:t>
      </w:r>
      <w:r w:rsidRPr="008E100C">
        <w:rPr>
          <w:bdr w:val="none" w:sz="0" w:space="0" w:color="auto"/>
          <w:lang w:eastAsia="en-GB"/>
        </w:rPr>
        <w:t xml:space="preserve"> managers </w:t>
      </w:r>
      <w:r w:rsidR="006205EA">
        <w:rPr>
          <w:bdr w:val="none" w:sz="0" w:space="0" w:color="auto"/>
          <w:lang w:eastAsia="en-GB"/>
        </w:rPr>
        <w:t xml:space="preserve">with experience of managing </w:t>
      </w:r>
      <w:r w:rsidR="001A587B">
        <w:rPr>
          <w:bdr w:val="none" w:sz="0" w:space="0" w:color="auto"/>
          <w:lang w:eastAsia="en-GB"/>
        </w:rPr>
        <w:t xml:space="preserve">employees with disabilities or conditions or managing adjustments </w:t>
      </w:r>
      <w:r w:rsidRPr="008E100C">
        <w:rPr>
          <w:bdr w:val="none" w:sz="0" w:space="0" w:color="auto"/>
          <w:lang w:eastAsia="en-GB"/>
        </w:rPr>
        <w:t xml:space="preserve">across a range of aspects (as shown in Chart 9). Between three and </w:t>
      </w:r>
      <w:r w:rsidRPr="005A38F8">
        <w:rPr>
          <w:b/>
          <w:bCs/>
          <w:color w:val="0070C0"/>
          <w:bdr w:val="none" w:sz="0" w:space="0" w:color="auto"/>
          <w:lang w:eastAsia="en-GB"/>
        </w:rPr>
        <w:t>four in ten</w:t>
      </w:r>
      <w:r w:rsidRPr="005A38F8">
        <w:rPr>
          <w:color w:val="0070C0"/>
          <w:bdr w:val="none" w:sz="0" w:space="0" w:color="auto"/>
          <w:lang w:eastAsia="en-GB"/>
        </w:rPr>
        <w:t xml:space="preserve"> </w:t>
      </w:r>
      <w:r w:rsidR="000E5E8B">
        <w:rPr>
          <w:bdr w:val="none" w:sz="0" w:space="0" w:color="auto"/>
          <w:lang w:eastAsia="en-GB"/>
        </w:rPr>
        <w:t xml:space="preserve">of these </w:t>
      </w:r>
      <w:r w:rsidRPr="008E100C">
        <w:rPr>
          <w:bdr w:val="none" w:sz="0" w:space="0" w:color="auto"/>
          <w:lang w:eastAsia="en-GB"/>
        </w:rPr>
        <w:t>managers stated they were very confident in</w:t>
      </w:r>
      <w:r w:rsidR="0021791F">
        <w:rPr>
          <w:bdr w:val="none" w:sz="0" w:space="0" w:color="auto"/>
          <w:lang w:eastAsia="en-GB"/>
        </w:rPr>
        <w:t xml:space="preserve"> </w:t>
      </w:r>
      <w:r w:rsidR="00E544D8">
        <w:rPr>
          <w:bdr w:val="none" w:sz="0" w:space="0" w:color="auto"/>
          <w:lang w:eastAsia="en-GB"/>
        </w:rPr>
        <w:t>the following:</w:t>
      </w:r>
    </w:p>
    <w:p w14:paraId="03FE1583" w14:textId="7961FAFE" w:rsidR="00951B25" w:rsidRPr="00951B25" w:rsidRDefault="00951B25" w:rsidP="00951B25">
      <w:pPr>
        <w:pStyle w:val="BDFlastbullet"/>
        <w:rPr>
          <w:bdr w:val="none" w:sz="0" w:space="0" w:color="auto"/>
          <w:lang w:eastAsia="en-GB"/>
        </w:rPr>
      </w:pPr>
      <w:r>
        <w:rPr>
          <w:bdr w:val="none" w:sz="0" w:space="0" w:color="auto"/>
          <w:lang w:eastAsia="en-GB"/>
        </w:rPr>
        <w:t>K</w:t>
      </w:r>
      <w:r w:rsidRPr="008E100C">
        <w:rPr>
          <w:bdr w:val="none" w:sz="0" w:space="0" w:color="auto"/>
          <w:lang w:eastAsia="en-GB"/>
        </w:rPr>
        <w:t>nowledge of their organisation’s workplace adjustments</w:t>
      </w:r>
      <w:r>
        <w:rPr>
          <w:bdr w:val="none" w:sz="0" w:space="0" w:color="auto"/>
          <w:lang w:eastAsia="en-GB"/>
        </w:rPr>
        <w:t>.</w:t>
      </w:r>
    </w:p>
    <w:p w14:paraId="30B7C783" w14:textId="37BA5FE8" w:rsidR="00E544D8" w:rsidRDefault="00E544D8" w:rsidP="00E544D8">
      <w:pPr>
        <w:pStyle w:val="BDFlastbullet"/>
        <w:rPr>
          <w:bdr w:val="none" w:sz="0" w:space="0" w:color="auto"/>
          <w:lang w:eastAsia="en-GB"/>
        </w:rPr>
      </w:pPr>
      <w:r>
        <w:rPr>
          <w:bdr w:val="none" w:sz="0" w:space="0" w:color="auto"/>
          <w:lang w:eastAsia="en-GB"/>
        </w:rPr>
        <w:t>K</w:t>
      </w:r>
      <w:r w:rsidR="008E100C" w:rsidRPr="008E100C">
        <w:rPr>
          <w:bdr w:val="none" w:sz="0" w:space="0" w:color="auto"/>
          <w:lang w:eastAsia="en-GB"/>
        </w:rPr>
        <w:t xml:space="preserve">nowing where to get additional information about the process and managing </w:t>
      </w:r>
      <w:r w:rsidRPr="008E100C">
        <w:rPr>
          <w:bdr w:val="none" w:sz="0" w:space="0" w:color="auto"/>
          <w:lang w:eastAsia="en-GB"/>
        </w:rPr>
        <w:t>adjustments</w:t>
      </w:r>
      <w:r>
        <w:rPr>
          <w:bdr w:val="none" w:sz="0" w:space="0" w:color="auto"/>
          <w:lang w:eastAsia="en-GB"/>
        </w:rPr>
        <w:t>.</w:t>
      </w:r>
    </w:p>
    <w:p w14:paraId="581F01DC" w14:textId="1F381F6F" w:rsidR="00E544D8" w:rsidRDefault="00E544D8" w:rsidP="00E544D8">
      <w:pPr>
        <w:pStyle w:val="BDFlastbullet"/>
        <w:rPr>
          <w:bdr w:val="none" w:sz="0" w:space="0" w:color="auto"/>
          <w:lang w:eastAsia="en-GB"/>
        </w:rPr>
      </w:pPr>
      <w:r>
        <w:rPr>
          <w:bdr w:val="none" w:sz="0" w:space="0" w:color="auto"/>
          <w:lang w:eastAsia="en-GB"/>
        </w:rPr>
        <w:t>M</w:t>
      </w:r>
      <w:r w:rsidR="008E100C" w:rsidRPr="008E100C">
        <w:rPr>
          <w:bdr w:val="none" w:sz="0" w:space="0" w:color="auto"/>
          <w:lang w:eastAsia="en-GB"/>
        </w:rPr>
        <w:t xml:space="preserve">anaging employees with a disability or </w:t>
      </w:r>
      <w:r w:rsidRPr="008E100C">
        <w:rPr>
          <w:bdr w:val="none" w:sz="0" w:space="0" w:color="auto"/>
          <w:lang w:eastAsia="en-GB"/>
        </w:rPr>
        <w:t>long-term</w:t>
      </w:r>
      <w:r w:rsidR="008E100C" w:rsidRPr="008E100C">
        <w:rPr>
          <w:bdr w:val="none" w:sz="0" w:space="0" w:color="auto"/>
          <w:lang w:eastAsia="en-GB"/>
        </w:rPr>
        <w:t xml:space="preserve"> </w:t>
      </w:r>
      <w:r w:rsidRPr="008E100C">
        <w:rPr>
          <w:bdr w:val="none" w:sz="0" w:space="0" w:color="auto"/>
          <w:lang w:eastAsia="en-GB"/>
        </w:rPr>
        <w:t>condition</w:t>
      </w:r>
      <w:r>
        <w:rPr>
          <w:bdr w:val="none" w:sz="0" w:space="0" w:color="auto"/>
          <w:lang w:eastAsia="en-GB"/>
        </w:rPr>
        <w:t>.</w:t>
      </w:r>
    </w:p>
    <w:p w14:paraId="23D39B68" w14:textId="112487FC" w:rsidR="00E544D8" w:rsidRDefault="00E544D8" w:rsidP="00E544D8">
      <w:pPr>
        <w:pStyle w:val="BDFlastbullet"/>
        <w:rPr>
          <w:bdr w:val="none" w:sz="0" w:space="0" w:color="auto"/>
          <w:lang w:eastAsia="en-GB"/>
        </w:rPr>
      </w:pPr>
      <w:r>
        <w:rPr>
          <w:bdr w:val="none" w:sz="0" w:space="0" w:color="auto"/>
          <w:lang w:eastAsia="en-GB"/>
        </w:rPr>
        <w:t>M</w:t>
      </w:r>
      <w:r w:rsidR="008E100C" w:rsidRPr="008E100C">
        <w:rPr>
          <w:bdr w:val="none" w:sz="0" w:space="0" w:color="auto"/>
          <w:lang w:eastAsia="en-GB"/>
        </w:rPr>
        <w:t xml:space="preserve">anaging the wider team's attitudes about colleagues working with </w:t>
      </w:r>
      <w:r w:rsidRPr="008E100C">
        <w:rPr>
          <w:bdr w:val="none" w:sz="0" w:space="0" w:color="auto"/>
          <w:lang w:eastAsia="en-GB"/>
        </w:rPr>
        <w:t>adjustments</w:t>
      </w:r>
      <w:r>
        <w:rPr>
          <w:bdr w:val="none" w:sz="0" w:space="0" w:color="auto"/>
          <w:lang w:eastAsia="en-GB"/>
        </w:rPr>
        <w:t>.</w:t>
      </w:r>
    </w:p>
    <w:p w14:paraId="05A57CF7" w14:textId="0257E364" w:rsidR="008E100C" w:rsidRPr="008E100C" w:rsidRDefault="00E544D8" w:rsidP="00E544D8">
      <w:pPr>
        <w:pStyle w:val="BDFlastbullet"/>
      </w:pPr>
      <w:r>
        <w:rPr>
          <w:bdr w:val="none" w:sz="0" w:space="0" w:color="auto"/>
          <w:lang w:eastAsia="en-GB"/>
        </w:rPr>
        <w:t>M</w:t>
      </w:r>
      <w:r w:rsidR="008E100C" w:rsidRPr="008E100C">
        <w:rPr>
          <w:bdr w:val="none" w:sz="0" w:space="0" w:color="auto"/>
          <w:lang w:eastAsia="en-GB"/>
        </w:rPr>
        <w:t>anaging staff with a disability or condition and understanding what adjustments can be made.</w:t>
      </w:r>
    </w:p>
    <w:p w14:paraId="38B7C29C" w14:textId="344EA5AA" w:rsidR="008E100C" w:rsidRPr="008E100C" w:rsidRDefault="008E100C" w:rsidP="008E100C">
      <w:pPr>
        <w:rPr>
          <w:bdr w:val="none" w:sz="0" w:space="0" w:color="auto"/>
          <w:lang w:eastAsia="en-GB"/>
        </w:rPr>
      </w:pPr>
      <w:r w:rsidRPr="008E100C">
        <w:rPr>
          <w:bdr w:val="none" w:sz="0" w:space="0" w:color="auto"/>
          <w:lang w:eastAsia="en-GB"/>
        </w:rPr>
        <w:t>Th</w:t>
      </w:r>
      <w:r w:rsidR="00E544D8">
        <w:rPr>
          <w:bdr w:val="none" w:sz="0" w:space="0" w:color="auto"/>
          <w:lang w:eastAsia="en-GB"/>
        </w:rPr>
        <w:t>e</w:t>
      </w:r>
      <w:r w:rsidRPr="008E100C">
        <w:rPr>
          <w:bdr w:val="none" w:sz="0" w:space="0" w:color="auto"/>
          <w:lang w:eastAsia="en-GB"/>
        </w:rPr>
        <w:t xml:space="preserve"> </w:t>
      </w:r>
      <w:r w:rsidR="00E544D8">
        <w:rPr>
          <w:bdr w:val="none" w:sz="0" w:space="0" w:color="auto"/>
          <w:lang w:eastAsia="en-GB"/>
        </w:rPr>
        <w:t>findings</w:t>
      </w:r>
      <w:r w:rsidRPr="008E100C">
        <w:rPr>
          <w:bdr w:val="none" w:sz="0" w:space="0" w:color="auto"/>
          <w:lang w:eastAsia="en-GB"/>
        </w:rPr>
        <w:t xml:space="preserve"> suggest, given the importance of the manager in the adjustment process</w:t>
      </w:r>
      <w:r w:rsidR="00E544D8">
        <w:rPr>
          <w:bdr w:val="none" w:sz="0" w:space="0" w:color="auto"/>
          <w:lang w:eastAsia="en-GB"/>
        </w:rPr>
        <w:t xml:space="preserve"> </w:t>
      </w:r>
      <w:r w:rsidRPr="008E100C">
        <w:rPr>
          <w:bdr w:val="none" w:sz="0" w:space="0" w:color="auto"/>
          <w:lang w:eastAsia="en-GB"/>
        </w:rPr>
        <w:t xml:space="preserve">from the initial conversation through to on-going reviews, there could be some </w:t>
      </w:r>
      <w:r w:rsidRPr="00E544D8">
        <w:rPr>
          <w:b/>
          <w:bCs/>
          <w:color w:val="0070C0"/>
          <w:bdr w:val="none" w:sz="0" w:space="0" w:color="auto"/>
          <w:lang w:eastAsia="en-GB"/>
        </w:rPr>
        <w:t>improvements in the confidence of managers</w:t>
      </w:r>
      <w:r w:rsidRPr="008E100C">
        <w:rPr>
          <w:bdr w:val="none" w:sz="0" w:space="0" w:color="auto"/>
          <w:lang w:eastAsia="en-GB"/>
        </w:rPr>
        <w:t xml:space="preserve">. This was slightly more pronounced in the following </w:t>
      </w:r>
      <w:r w:rsidR="002A6B5E" w:rsidRPr="008E100C">
        <w:rPr>
          <w:bdr w:val="none" w:sz="0" w:space="0" w:color="auto"/>
          <w:lang w:eastAsia="en-GB"/>
        </w:rPr>
        <w:t>a</w:t>
      </w:r>
      <w:r w:rsidR="002A6B5E">
        <w:rPr>
          <w:bdr w:val="none" w:sz="0" w:space="0" w:color="auto"/>
          <w:lang w:eastAsia="en-GB"/>
        </w:rPr>
        <w:t>ttributes</w:t>
      </w:r>
      <w:r w:rsidRPr="008E100C">
        <w:rPr>
          <w:bdr w:val="none" w:sz="0" w:space="0" w:color="auto"/>
          <w:lang w:eastAsia="en-GB"/>
        </w:rPr>
        <w:t xml:space="preserve">: </w:t>
      </w:r>
    </w:p>
    <w:p w14:paraId="7CB19AF5" w14:textId="77777777" w:rsidR="008E100C" w:rsidRPr="008E100C" w:rsidRDefault="008E100C" w:rsidP="008E100C">
      <w:pPr>
        <w:numPr>
          <w:ilvl w:val="0"/>
          <w:numId w:val="2"/>
        </w:numPr>
        <w:pBdr>
          <w:top w:val="nil"/>
          <w:left w:val="nil"/>
          <w:bottom w:val="nil"/>
          <w:right w:val="nil"/>
          <w:between w:val="nil"/>
          <w:bar w:val="nil"/>
        </w:pBdr>
        <w:spacing w:after="60"/>
        <w:rPr>
          <w:bCs/>
          <w:bdr w:val="none" w:sz="0" w:space="0" w:color="auto"/>
          <w:lang w:eastAsia="en-GB"/>
        </w:rPr>
      </w:pPr>
      <w:r w:rsidRPr="008E100C">
        <w:rPr>
          <w:bCs/>
          <w:bdr w:val="none" w:sz="0" w:space="0" w:color="auto"/>
          <w:lang w:eastAsia="en-GB"/>
        </w:rPr>
        <w:t>Knowledge of your organisation's workplace adjustments process (20 per cent were not very or not at all confident).</w:t>
      </w:r>
    </w:p>
    <w:p w14:paraId="4492A35D" w14:textId="77777777" w:rsidR="008E100C" w:rsidRPr="008E100C" w:rsidRDefault="008E100C" w:rsidP="008E100C">
      <w:pPr>
        <w:numPr>
          <w:ilvl w:val="0"/>
          <w:numId w:val="2"/>
        </w:numPr>
        <w:pBdr>
          <w:top w:val="nil"/>
          <w:left w:val="nil"/>
          <w:bottom w:val="nil"/>
          <w:right w:val="nil"/>
          <w:between w:val="nil"/>
          <w:bar w:val="nil"/>
        </w:pBdr>
        <w:spacing w:after="60"/>
        <w:rPr>
          <w:bCs/>
          <w:bdr w:val="none" w:sz="0" w:space="0" w:color="auto"/>
          <w:lang w:eastAsia="en-GB"/>
        </w:rPr>
      </w:pPr>
      <w:r w:rsidRPr="008E100C">
        <w:rPr>
          <w:bCs/>
          <w:bdr w:val="none" w:sz="0" w:space="0" w:color="auto"/>
          <w:lang w:eastAsia="en-GB"/>
        </w:rPr>
        <w:t>Knowing where to get additional information about the process and managing adjustments (19 per cent were not very or not at all confident).</w:t>
      </w:r>
    </w:p>
    <w:p w14:paraId="4891F217" w14:textId="77777777" w:rsidR="008E100C" w:rsidRPr="008E100C" w:rsidRDefault="008E100C" w:rsidP="002A6B5E">
      <w:pPr>
        <w:pStyle w:val="BDFlastbullet"/>
        <w:rPr>
          <w:bdr w:val="none" w:sz="0" w:space="0" w:color="auto"/>
          <w:lang w:eastAsia="en-GB"/>
        </w:rPr>
      </w:pPr>
      <w:r w:rsidRPr="008E100C">
        <w:rPr>
          <w:bdr w:val="none" w:sz="0" w:space="0" w:color="auto"/>
          <w:lang w:eastAsia="en-GB"/>
        </w:rPr>
        <w:t>Managing the wider team’s attitudes about colleagues working with an adjustment (18 per cent were not very or not at all confident).</w:t>
      </w:r>
    </w:p>
    <w:p w14:paraId="0302E02F" w14:textId="77777777" w:rsidR="005A38F8" w:rsidRDefault="005A38F8" w:rsidP="008E100C">
      <w:pPr>
        <w:rPr>
          <w:rFonts w:cs="Arial"/>
        </w:rPr>
      </w:pPr>
    </w:p>
    <w:p w14:paraId="7C1299AB" w14:textId="77777777" w:rsidR="005A38F8" w:rsidRDefault="005A38F8" w:rsidP="008E100C">
      <w:pPr>
        <w:rPr>
          <w:rFonts w:cs="Arial"/>
        </w:rPr>
      </w:pPr>
    </w:p>
    <w:p w14:paraId="01C69397" w14:textId="77777777" w:rsidR="005A38F8" w:rsidRDefault="005A38F8" w:rsidP="008E100C">
      <w:pPr>
        <w:rPr>
          <w:rFonts w:cs="Arial"/>
        </w:rPr>
      </w:pPr>
    </w:p>
    <w:p w14:paraId="5F5F1A01" w14:textId="77777777" w:rsidR="005A38F8" w:rsidRDefault="005A38F8" w:rsidP="008E100C">
      <w:pPr>
        <w:rPr>
          <w:rFonts w:cs="Arial"/>
        </w:rPr>
      </w:pPr>
    </w:p>
    <w:p w14:paraId="220124E3" w14:textId="3A18AAD9" w:rsidR="008E100C" w:rsidRPr="008E100C" w:rsidRDefault="008E100C" w:rsidP="008E100C">
      <w:r w:rsidRPr="008E100C">
        <w:rPr>
          <w:rFonts w:cs="Arial"/>
        </w:rPr>
        <w:lastRenderedPageBreak/>
        <w:t>Chart 9: Confidence in managing aspects of disability inclusion and adjustments</w:t>
      </w:r>
      <w:r w:rsidR="00CF6ABC">
        <w:rPr>
          <w:rFonts w:cs="Arial"/>
        </w:rPr>
        <w:t>.</w:t>
      </w:r>
      <w:r w:rsidR="00CF6ABC">
        <w:rPr>
          <w:rStyle w:val="FootnoteReference"/>
          <w:rFonts w:cs="Arial"/>
        </w:rPr>
        <w:footnoteReference w:id="14"/>
      </w:r>
    </w:p>
    <w:p w14:paraId="20F0EBB6" w14:textId="77777777" w:rsidR="008E100C" w:rsidRPr="008E100C" w:rsidRDefault="008E100C" w:rsidP="008E100C">
      <w:r w:rsidRPr="008E100C">
        <w:rPr>
          <w:rFonts w:ascii="Century Gothic" w:eastAsia="MS PGothic" w:hAnsi="Century Gothic" w:cs="Times New Roman"/>
          <w:b/>
          <w:bCs/>
          <w:noProof/>
          <w:color w:val="007AC9"/>
          <w:sz w:val="36"/>
          <w:szCs w:val="32"/>
          <w:lang w:eastAsia="en-GB"/>
        </w:rPr>
        <w:drawing>
          <wp:inline distT="0" distB="0" distL="0" distR="0" wp14:anchorId="30CAE898" wp14:editId="3C61AE3D">
            <wp:extent cx="6116320" cy="3689449"/>
            <wp:effectExtent l="0" t="0" r="0" b="0"/>
            <wp:docPr id="17" name="Chart 17" descr="This stacked bar shows the level of confidence amongst managers with a list of attributes relating to adjustments. The results were as follows:&#10;&#10;Understanding what adjustments can be made; Very confident 33%, Quite confident 54%, Not very confident 11%, Not at all confident 2%&#10;&#10;Managing employees with a disability or long term condition; Very confident 34%, Quite confident 56%, Not very confident 8%, Not at all confident 1%&#10;&#10;Managing the wider team’s attitudes about colleagues working with adjustments; Very confident 34%, Quite confident 47%, Not very confident 12%, Not at all confident 6%&#10;&#10;Knowledge of my organisation's workplace adjustments process; Very confident 34%, Quite confident 45%, Not very confident 15%, Not at all confident 5%&#10;&#10;Knowing where to get additional information about the process and managing adjustments; Very confident 37%, Quite confident 43%, Not very confident 14%, Not at all confiden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E3FBBC" w14:textId="1B95C85A" w:rsidR="008E100C" w:rsidRPr="008E100C" w:rsidRDefault="00DF0293" w:rsidP="00DF0293">
      <w:pPr>
        <w:pStyle w:val="Heading2"/>
      </w:pPr>
      <w:bookmarkStart w:id="56" w:name="_Toc29539986"/>
      <w:bookmarkStart w:id="57" w:name="_Toc43101014"/>
      <w:r>
        <w:t xml:space="preserve">The impact of </w:t>
      </w:r>
      <w:r w:rsidR="008E100C" w:rsidRPr="008E100C">
        <w:t>adjustments on daily working life</w:t>
      </w:r>
      <w:bookmarkEnd w:id="56"/>
      <w:bookmarkEnd w:id="57"/>
    </w:p>
    <w:p w14:paraId="743D5547" w14:textId="3E3C514D" w:rsidR="008E100C" w:rsidRPr="008E100C" w:rsidRDefault="00CF6ABC" w:rsidP="008E100C">
      <w:r w:rsidRPr="008E100C">
        <w:t>M</w:t>
      </w:r>
      <w:r>
        <w:t xml:space="preserve">ost </w:t>
      </w:r>
      <w:r w:rsidR="008E100C" w:rsidRPr="008E100C">
        <w:t xml:space="preserve">respondents with experience of managing </w:t>
      </w:r>
      <w:r w:rsidR="00E13418">
        <w:t>staff with disabilities or conditions and/or managing adjustments readily</w:t>
      </w:r>
      <w:r w:rsidR="008E100C" w:rsidRPr="008E100C">
        <w:t xml:space="preserve"> agreed to a positive impact that adjustments have </w:t>
      </w:r>
      <w:r w:rsidR="009408EB">
        <w:t>on</w:t>
      </w:r>
      <w:r w:rsidR="008E100C" w:rsidRPr="008E100C">
        <w:t xml:space="preserve"> employees. Over eight in ten agreed to some extent t</w:t>
      </w:r>
      <w:r w:rsidR="009408EB">
        <w:t>hat:</w:t>
      </w:r>
    </w:p>
    <w:p w14:paraId="6FFD79E7"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‘Adjustments have helped employees stay in their job’ (84 per cent with 47 per cent agreeing strongly).</w:t>
      </w:r>
    </w:p>
    <w:p w14:paraId="6A3A8F85" w14:textId="77777777" w:rsidR="008E100C" w:rsidRPr="008E100C" w:rsidRDefault="008E100C" w:rsidP="008E100C">
      <w:pPr>
        <w:numPr>
          <w:ilvl w:val="0"/>
          <w:numId w:val="2"/>
        </w:numPr>
        <w:pBdr>
          <w:top w:val="nil"/>
          <w:left w:val="nil"/>
          <w:bottom w:val="nil"/>
          <w:right w:val="nil"/>
          <w:between w:val="nil"/>
          <w:bar w:val="nil"/>
        </w:pBdr>
        <w:spacing w:after="60"/>
        <w:rPr>
          <w:bCs/>
        </w:rPr>
      </w:pPr>
      <w:r w:rsidRPr="008E100C">
        <w:rPr>
          <w:bCs/>
        </w:rPr>
        <w:t>‘Adjustments mean that employees here can be more productive in their job’ (83 per cent with 45 per cent agreeing strongly).</w:t>
      </w:r>
    </w:p>
    <w:p w14:paraId="63A0E437" w14:textId="77777777" w:rsidR="008E100C" w:rsidRPr="008E100C" w:rsidRDefault="008E100C" w:rsidP="009408EB">
      <w:pPr>
        <w:pStyle w:val="BDFbulletpoints"/>
      </w:pPr>
      <w:r w:rsidRPr="008E100C">
        <w:t>‘Staff are usually happy with the adjustments they are given’ (81 per cent with 32 per cent agreeing strongly).</w:t>
      </w:r>
    </w:p>
    <w:p w14:paraId="2E5FF855" w14:textId="40CC9AE2" w:rsidR="008E100C" w:rsidRPr="008E100C" w:rsidRDefault="008E100C" w:rsidP="008E100C">
      <w:pPr>
        <w:pBdr>
          <w:top w:val="nil"/>
          <w:left w:val="nil"/>
          <w:bottom w:val="nil"/>
          <w:right w:val="nil"/>
          <w:between w:val="nil"/>
          <w:bar w:val="nil"/>
        </w:pBdr>
        <w:spacing w:after="60"/>
        <w:rPr>
          <w:bCs/>
        </w:rPr>
      </w:pPr>
      <w:r w:rsidRPr="008E100C">
        <w:rPr>
          <w:bCs/>
        </w:rPr>
        <w:t xml:space="preserve">Interestingly, the issue of </w:t>
      </w:r>
      <w:r w:rsidRPr="009408EB">
        <w:rPr>
          <w:b/>
          <w:color w:val="0070C0"/>
        </w:rPr>
        <w:t>updating</w:t>
      </w:r>
      <w:r w:rsidR="009408EB">
        <w:rPr>
          <w:b/>
          <w:color w:val="0070C0"/>
        </w:rPr>
        <w:t xml:space="preserve"> and reviewing</w:t>
      </w:r>
      <w:r w:rsidRPr="009408EB">
        <w:rPr>
          <w:b/>
          <w:color w:val="0070C0"/>
        </w:rPr>
        <w:t xml:space="preserve"> adjustments</w:t>
      </w:r>
      <w:r w:rsidRPr="009408EB">
        <w:rPr>
          <w:bCs/>
          <w:color w:val="0070C0"/>
        </w:rPr>
        <w:t xml:space="preserve"> </w:t>
      </w:r>
      <w:r w:rsidRPr="008E100C">
        <w:rPr>
          <w:bCs/>
        </w:rPr>
        <w:t xml:space="preserve">was the one that managers showed least confidence in and this was also flagged in the data previously as a potential issue from employees with adjustments. One in five (20 per cent) disagreed </w:t>
      </w:r>
      <w:r w:rsidRPr="008E100C">
        <w:rPr>
          <w:bCs/>
        </w:rPr>
        <w:lastRenderedPageBreak/>
        <w:t>that ‘employees here are confident that if their adjustments need changing</w:t>
      </w:r>
      <w:r w:rsidR="00054971">
        <w:rPr>
          <w:bCs/>
        </w:rPr>
        <w:t>,</w:t>
      </w:r>
      <w:r w:rsidRPr="008E100C">
        <w:rPr>
          <w:bCs/>
        </w:rPr>
        <w:t xml:space="preserve"> we will do all we can to help’.  </w:t>
      </w:r>
    </w:p>
    <w:p w14:paraId="32C6B35D" w14:textId="77777777" w:rsidR="008E100C" w:rsidRPr="008E100C" w:rsidRDefault="008E100C" w:rsidP="008E100C">
      <w:pPr>
        <w:pBdr>
          <w:top w:val="nil"/>
          <w:left w:val="nil"/>
          <w:bottom w:val="nil"/>
          <w:right w:val="nil"/>
          <w:between w:val="nil"/>
          <w:bar w:val="nil"/>
        </w:pBdr>
        <w:spacing w:after="60"/>
        <w:rPr>
          <w:bCs/>
        </w:rPr>
      </w:pPr>
    </w:p>
    <w:p w14:paraId="0BDBD280" w14:textId="57B6FFF4" w:rsidR="008E100C" w:rsidRPr="008E100C" w:rsidRDefault="008E100C" w:rsidP="008E100C">
      <w:r w:rsidRPr="008E100C">
        <w:rPr>
          <w:rFonts w:cs="Arial"/>
        </w:rPr>
        <w:t>Chart 10: Manager perception of impact of adjustments on current job role</w:t>
      </w:r>
      <w:r w:rsidR="00054971">
        <w:rPr>
          <w:rFonts w:cs="Arial"/>
        </w:rPr>
        <w:t>.</w:t>
      </w:r>
      <w:r w:rsidR="00054971">
        <w:rPr>
          <w:rStyle w:val="FootnoteReference"/>
          <w:rFonts w:cs="Arial"/>
        </w:rPr>
        <w:footnoteReference w:id="15"/>
      </w:r>
      <w:r w:rsidRPr="008E100C">
        <w:rPr>
          <w:rFonts w:cs="Arial"/>
        </w:rPr>
        <w:t xml:space="preserve"> </w:t>
      </w:r>
    </w:p>
    <w:p w14:paraId="0B273891" w14:textId="77777777" w:rsidR="008E100C" w:rsidRPr="008E100C" w:rsidRDefault="008E100C" w:rsidP="008E100C">
      <w:pPr>
        <w:rPr>
          <w:bdr w:val="none" w:sz="0" w:space="0" w:color="auto"/>
          <w:lang w:eastAsia="en-GB"/>
        </w:rPr>
      </w:pPr>
      <w:r w:rsidRPr="008E100C">
        <w:rPr>
          <w:rFonts w:ascii="Century Gothic" w:eastAsia="MS PGothic" w:hAnsi="Century Gothic" w:cs="Times New Roman"/>
          <w:b/>
          <w:bCs/>
          <w:noProof/>
          <w:color w:val="007AC9"/>
          <w:sz w:val="36"/>
          <w:szCs w:val="32"/>
          <w:lang w:eastAsia="en-GB"/>
        </w:rPr>
        <w:drawing>
          <wp:inline distT="0" distB="0" distL="0" distR="0" wp14:anchorId="7176C48C" wp14:editId="551E4D42">
            <wp:extent cx="6263640" cy="3276600"/>
            <wp:effectExtent l="0" t="0" r="0" b="0"/>
            <wp:docPr id="18" name="Chart 18" descr="This stacked bar shows the level of agreement amongst managers with a list of possible impacts of adjustments. The results were as follows:&#10;&#10;Adjustments have helped employees stay in their job; Agree strongly 47%, Agree slightly 37%, Disagree slightly 4%, Disagree strongly 2%&#10;&#10;Adjustments mean that employees here can be more productive in their job; Agree strongly 45%, Agree slightly 38%, Disagree slightly 5%, Disagree strongly 2%&#10;&#10;Staff are usually happy with the adjustments they are given; Agree strongly 32%, Agree slightly 49%, Disagree slightly 8%, Disagree strongly 3%&#10;&#10;Employees here are confident that is their adjustments need changing we will do all we can to help; Agree strongly 35%, Agree slightly 39%, Disagree slightly 15%, Disagree strongly 5%&#10;&#10;Staff usually enjoy their job much more because of their adjustments; Agree strongly 31%, Agree slightly 40%, Disagree slightly 8%, Disagree strongly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C923CC" w14:textId="7775481D" w:rsidR="008E100C" w:rsidRPr="008E100C" w:rsidRDefault="008E100C" w:rsidP="005A38F8">
      <w:pPr>
        <w:pStyle w:val="Heading2"/>
      </w:pPr>
      <w:bookmarkStart w:id="58" w:name="_Toc29539987"/>
      <w:bookmarkStart w:id="59" w:name="_Toc43101015"/>
      <w:r w:rsidRPr="008E100C">
        <w:t>Impact of adjustments on further</w:t>
      </w:r>
      <w:r w:rsidR="00054971">
        <w:t>ing</w:t>
      </w:r>
      <w:r w:rsidRPr="008E100C">
        <w:t xml:space="preserve"> career progression</w:t>
      </w:r>
      <w:bookmarkEnd w:id="58"/>
      <w:bookmarkEnd w:id="59"/>
    </w:p>
    <w:p w14:paraId="496F099F" w14:textId="274BA67F" w:rsidR="008E100C" w:rsidRPr="008E100C" w:rsidRDefault="008E100C" w:rsidP="008E100C">
      <w:pPr>
        <w:rPr>
          <w:bdr w:val="none" w:sz="0" w:space="0" w:color="auto"/>
          <w:lang w:eastAsia="en-GB"/>
        </w:rPr>
      </w:pPr>
      <w:r w:rsidRPr="008E100C">
        <w:t>Three quarters of the</w:t>
      </w:r>
      <w:r w:rsidRPr="008E100C">
        <w:rPr>
          <w:bdr w:val="none" w:sz="0" w:space="0" w:color="auto"/>
          <w:lang w:eastAsia="en-GB"/>
        </w:rPr>
        <w:t xml:space="preserve"> </w:t>
      </w:r>
      <w:r w:rsidR="00DA3A8D">
        <w:rPr>
          <w:bdr w:val="none" w:sz="0" w:space="0" w:color="auto"/>
          <w:lang w:eastAsia="en-GB"/>
        </w:rPr>
        <w:t xml:space="preserve">managers with experience of managing staff with disabilities or conditions and/or managing adjustments </w:t>
      </w:r>
      <w:r w:rsidRPr="008E100C">
        <w:rPr>
          <w:bdr w:val="none" w:sz="0" w:space="0" w:color="auto"/>
          <w:lang w:eastAsia="en-GB"/>
        </w:rPr>
        <w:t>(75 per cent) agreed to that ‘</w:t>
      </w:r>
      <w:r w:rsidRPr="008E100C">
        <w:rPr>
          <w:bCs/>
          <w:bdr w:val="none" w:sz="0" w:space="0" w:color="auto"/>
          <w:lang w:eastAsia="en-GB"/>
        </w:rPr>
        <w:t>employees can apply for promotion or another role in their organisation in the knowledge they could still have adjustments’</w:t>
      </w:r>
      <w:r w:rsidRPr="008E100C">
        <w:rPr>
          <w:bdr w:val="none" w:sz="0" w:space="0" w:color="auto"/>
          <w:lang w:eastAsia="en-GB"/>
        </w:rPr>
        <w:t xml:space="preserve"> (</w:t>
      </w:r>
      <w:r w:rsidR="00DA3A8D">
        <w:rPr>
          <w:bdr w:val="none" w:sz="0" w:space="0" w:color="auto"/>
          <w:lang w:eastAsia="en-GB"/>
        </w:rPr>
        <w:t>42</w:t>
      </w:r>
      <w:r w:rsidRPr="008E100C">
        <w:rPr>
          <w:bdr w:val="none" w:sz="0" w:space="0" w:color="auto"/>
          <w:lang w:eastAsia="en-GB"/>
        </w:rPr>
        <w:t xml:space="preserve"> per cent agreed strongly). The recognition of transferability of adjustments was considerably higher amongst managers compared to employees with adjustments (75 per cent compared to 53 per cent agreeing to some extent). </w:t>
      </w:r>
    </w:p>
    <w:p w14:paraId="43D101A9" w14:textId="5C78258A" w:rsidR="008E100C" w:rsidRPr="008E100C" w:rsidRDefault="008E100C" w:rsidP="008E100C">
      <w:pPr>
        <w:rPr>
          <w:bdr w:val="none" w:sz="0" w:space="0" w:color="auto"/>
          <w:lang w:eastAsia="en-GB"/>
        </w:rPr>
      </w:pPr>
      <w:r w:rsidRPr="008E100C">
        <w:rPr>
          <w:bdr w:val="none" w:sz="0" w:space="0" w:color="auto"/>
          <w:lang w:eastAsia="en-GB"/>
        </w:rPr>
        <w:t xml:space="preserve">Just over half (54 per cent) agreed to some extent that </w:t>
      </w:r>
      <w:r w:rsidRPr="008E100C">
        <w:rPr>
          <w:bCs/>
          <w:bdr w:val="none" w:sz="0" w:space="0" w:color="auto"/>
          <w:lang w:eastAsia="en-GB"/>
        </w:rPr>
        <w:t xml:space="preserve">adjustments had helped employees </w:t>
      </w:r>
      <w:r w:rsidRPr="002D6DA8">
        <w:rPr>
          <w:b/>
          <w:color w:val="0070C0"/>
          <w:bdr w:val="none" w:sz="0" w:space="0" w:color="auto"/>
          <w:lang w:eastAsia="en-GB"/>
        </w:rPr>
        <w:t>pr</w:t>
      </w:r>
      <w:r w:rsidRPr="00AC1637">
        <w:rPr>
          <w:b/>
          <w:color w:val="0070C0"/>
          <w:bdr w:val="none" w:sz="0" w:space="0" w:color="auto"/>
          <w:lang w:eastAsia="en-GB"/>
        </w:rPr>
        <w:t xml:space="preserve">ogress their career </w:t>
      </w:r>
      <w:r w:rsidRPr="008E100C">
        <w:rPr>
          <w:bCs/>
          <w:bdr w:val="none" w:sz="0" w:space="0" w:color="auto"/>
          <w:lang w:eastAsia="en-GB"/>
        </w:rPr>
        <w:t xml:space="preserve">(25 per cent agreed strongly). As above, the </w:t>
      </w:r>
      <w:r w:rsidRPr="008E100C">
        <w:rPr>
          <w:bdr w:val="none" w:sz="0" w:space="0" w:color="auto"/>
          <w:lang w:eastAsia="en-GB"/>
        </w:rPr>
        <w:t xml:space="preserve">recognition of a </w:t>
      </w:r>
      <w:r w:rsidR="00AC1637" w:rsidRPr="008E100C">
        <w:rPr>
          <w:bdr w:val="none" w:sz="0" w:space="0" w:color="auto"/>
          <w:lang w:eastAsia="en-GB"/>
        </w:rPr>
        <w:t>longer-term</w:t>
      </w:r>
      <w:r w:rsidRPr="008E100C">
        <w:rPr>
          <w:bdr w:val="none" w:sz="0" w:space="0" w:color="auto"/>
          <w:lang w:eastAsia="en-GB"/>
        </w:rPr>
        <w:t xml:space="preserve"> impact was considerably higher amongst managers compared to employees with adjustments (54 per cent compared to 29 per cent agreeing to some extent).</w:t>
      </w:r>
    </w:p>
    <w:p w14:paraId="4439959F" w14:textId="3AAB719C" w:rsidR="008E100C" w:rsidRPr="008E100C" w:rsidRDefault="008E100C" w:rsidP="008E100C">
      <w:r w:rsidRPr="008E100C">
        <w:rPr>
          <w:rFonts w:cs="Arial"/>
        </w:rPr>
        <w:lastRenderedPageBreak/>
        <w:t>Chart 11: Manager perception of impact of adjustments on career progression</w:t>
      </w:r>
      <w:r w:rsidR="00314824">
        <w:rPr>
          <w:rFonts w:cs="Arial"/>
        </w:rPr>
        <w:t>.</w:t>
      </w:r>
      <w:r w:rsidR="00314824">
        <w:rPr>
          <w:rStyle w:val="FootnoteReference"/>
          <w:rFonts w:cs="Arial"/>
        </w:rPr>
        <w:footnoteReference w:id="16"/>
      </w:r>
    </w:p>
    <w:p w14:paraId="702DDDCF" w14:textId="77777777" w:rsidR="008E100C" w:rsidRPr="008E100C" w:rsidRDefault="008E100C" w:rsidP="008E100C">
      <w:pPr>
        <w:rPr>
          <w:rFonts w:cs="Arial"/>
        </w:rPr>
      </w:pPr>
      <w:r w:rsidRPr="008E100C">
        <w:rPr>
          <w:rFonts w:ascii="Century Gothic" w:eastAsia="MS PGothic" w:hAnsi="Century Gothic" w:cs="Times New Roman"/>
          <w:b/>
          <w:bCs/>
          <w:noProof/>
          <w:color w:val="007AC9"/>
          <w:sz w:val="36"/>
          <w:szCs w:val="32"/>
          <w:lang w:eastAsia="en-GB"/>
        </w:rPr>
        <w:drawing>
          <wp:inline distT="0" distB="0" distL="0" distR="0" wp14:anchorId="000DE80D" wp14:editId="0A663474">
            <wp:extent cx="6276975" cy="2619375"/>
            <wp:effectExtent l="0" t="0" r="0" b="0"/>
            <wp:docPr id="19" name="Chart 19" descr="&#10;This stacked bar shows the level of agreement with a list of possible impacts of adjustments amongst managers. The results were as follows:&#10;&#10;Employees can apply for promotion or another role in this organisation knowing they could still have adjustments; Agree strongly 42%, Agree slightly 33%, Disagree slightly 8%, Disagree strongly 5%, Don’t know/not applicable 11%&#10;&#10;Adjustments have helped employees here progress their career; Agree strongly 25%, Agree slightly 29%, Disagree slightly 14%, Disagree strongly 7%, Don’t know/Not applicable 2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A3415E" w14:textId="67E95180" w:rsidR="008E100C" w:rsidRPr="008E100C" w:rsidRDefault="00FF3951" w:rsidP="005A38F8">
      <w:pPr>
        <w:pStyle w:val="Heading2"/>
      </w:pPr>
      <w:bookmarkStart w:id="60" w:name="_Toc29539988"/>
      <w:bookmarkStart w:id="61" w:name="_Toc43101016"/>
      <w:r>
        <w:t>The priority of adjustments and supporting disabled staff at</w:t>
      </w:r>
      <w:r w:rsidR="008E100C" w:rsidRPr="008E100C">
        <w:t xml:space="preserve"> </w:t>
      </w:r>
      <w:r>
        <w:t>s</w:t>
      </w:r>
      <w:r w:rsidR="008E100C" w:rsidRPr="008E100C">
        <w:t>enior le</w:t>
      </w:r>
      <w:r>
        <w:t>vel</w:t>
      </w:r>
      <w:bookmarkEnd w:id="60"/>
      <w:bookmarkEnd w:id="61"/>
    </w:p>
    <w:p w14:paraId="540F6DAB" w14:textId="7E83AD10" w:rsidR="008E100C" w:rsidRPr="008E100C" w:rsidRDefault="008E100C" w:rsidP="008E100C">
      <w:pPr>
        <w:spacing w:after="0"/>
        <w:rPr>
          <w:rFonts w:cs="Arial"/>
          <w:lang w:val="en-US"/>
        </w:rPr>
      </w:pPr>
      <w:r w:rsidRPr="008E100C">
        <w:t xml:space="preserve">Two thirds (66 per cent) of </w:t>
      </w:r>
      <w:r w:rsidR="003F3053">
        <w:t>managers with experience of managing staff with disabilities or conditions and/or discussing the adjustments process</w:t>
      </w:r>
      <w:r w:rsidRPr="008E100C">
        <w:t xml:space="preserve"> agreed to some extent </w:t>
      </w:r>
      <w:r w:rsidRPr="008E100C">
        <w:rPr>
          <w:rFonts w:cs="Arial"/>
          <w:lang w:val="en-US"/>
        </w:rPr>
        <w:t xml:space="preserve">that adjustments and support for staff with disabilities or conditions was a </w:t>
      </w:r>
      <w:r w:rsidRPr="003F3053">
        <w:rPr>
          <w:rFonts w:cs="Arial"/>
          <w:b/>
          <w:bCs/>
          <w:color w:val="007AC9" w:themeColor="text2"/>
          <w:lang w:val="en-US"/>
        </w:rPr>
        <w:t>priority at board or senior leadership level</w:t>
      </w:r>
      <w:r w:rsidRPr="008E100C">
        <w:rPr>
          <w:rFonts w:cs="Arial"/>
          <w:lang w:val="en-US"/>
        </w:rPr>
        <w:t xml:space="preserve"> in their organisation. Almost a fifth (18 per cent) actively disagreed this was the case.</w:t>
      </w:r>
    </w:p>
    <w:p w14:paraId="6EEF0DA3" w14:textId="77777777" w:rsidR="008E100C" w:rsidRPr="008E100C" w:rsidRDefault="008E100C" w:rsidP="008E100C">
      <w:pPr>
        <w:spacing w:after="0"/>
        <w:rPr>
          <w:rFonts w:cs="Arial"/>
          <w:lang w:val="en-US"/>
        </w:rPr>
      </w:pPr>
    </w:p>
    <w:p w14:paraId="63EB2238" w14:textId="77777777" w:rsidR="008E100C" w:rsidRPr="008E100C" w:rsidRDefault="008E100C" w:rsidP="008E100C">
      <w:pPr>
        <w:spacing w:after="0"/>
      </w:pPr>
      <w:r w:rsidRPr="008E100C">
        <w:br w:type="page"/>
      </w:r>
    </w:p>
    <w:p w14:paraId="4E8CAFDC" w14:textId="5A72A522" w:rsidR="008E100C" w:rsidRPr="008E100C" w:rsidRDefault="008E100C" w:rsidP="008E100C">
      <w:r w:rsidRPr="008E100C">
        <w:lastRenderedPageBreak/>
        <w:t xml:space="preserve">Chart 12: </w:t>
      </w:r>
      <w:r w:rsidRPr="008E100C">
        <w:rPr>
          <w:rFonts w:cs="Arial"/>
          <w:lang w:val="en-US"/>
        </w:rPr>
        <w:t>Support for staff with disabilities or conditions being a priority at board or senior leadership level</w:t>
      </w:r>
      <w:r w:rsidR="004E3BA1">
        <w:rPr>
          <w:rFonts w:cs="Arial"/>
          <w:lang w:val="en-US"/>
        </w:rPr>
        <w:t>.</w:t>
      </w:r>
      <w:r w:rsidR="004E3BA1">
        <w:rPr>
          <w:rStyle w:val="FootnoteReference"/>
          <w:rFonts w:cs="Arial"/>
          <w:lang w:val="en-US"/>
        </w:rPr>
        <w:footnoteReference w:id="17"/>
      </w:r>
    </w:p>
    <w:p w14:paraId="06436BE2" w14:textId="77777777" w:rsidR="008E100C" w:rsidRPr="008E100C" w:rsidRDefault="008E100C" w:rsidP="008E100C">
      <w:pPr>
        <w:spacing w:after="0"/>
        <w:jc w:val="center"/>
      </w:pPr>
      <w:r w:rsidRPr="008E100C">
        <w:rPr>
          <w:noProof/>
          <w:lang w:eastAsia="en-GB"/>
        </w:rPr>
        <w:drawing>
          <wp:inline distT="0" distB="0" distL="0" distR="0" wp14:anchorId="014F8273" wp14:editId="624C225C">
            <wp:extent cx="4579620" cy="2682240"/>
            <wp:effectExtent l="0" t="0" r="0" b="0"/>
            <wp:docPr id="8" name="Chart 8" descr="This pie chart shows level of agreement amongst managers that support for staff with disabilities or conditions is a priority at board, or senior leadership level. The results are as follows:&#10;Agree strongly 33%&#10;Agree slightly 33%&#10;Disagree slightly 16%&#10;Disagree strongly 12%&#10;Don’t know 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B5F1ED" w14:textId="77777777" w:rsidR="008E100C" w:rsidRPr="008E100C" w:rsidRDefault="008E100C" w:rsidP="008E100C">
      <w:pPr>
        <w:spacing w:after="0"/>
      </w:pPr>
    </w:p>
    <w:p w14:paraId="38626FC7" w14:textId="75BF508A" w:rsidR="004E3BA1" w:rsidRPr="005A38F8" w:rsidRDefault="004E3BA1" w:rsidP="005A38F8">
      <w:pPr>
        <w:pStyle w:val="Heading2"/>
      </w:pPr>
      <w:bookmarkStart w:id="62" w:name="_Toc43101017"/>
      <w:bookmarkEnd w:id="2"/>
      <w:r w:rsidRPr="005A38F8">
        <w:t>Considerations for employers: The experience of managers</w:t>
      </w:r>
      <w:bookmarkEnd w:id="62"/>
    </w:p>
    <w:p w14:paraId="1338C77F" w14:textId="1D77085E" w:rsidR="004E3BA1" w:rsidRDefault="00842F76" w:rsidP="004E3BA1">
      <w:pPr>
        <w:pStyle w:val="BDFbulletpoints"/>
      </w:pPr>
      <w:r>
        <w:t xml:space="preserve">Throughout this research, we have </w:t>
      </w:r>
      <w:r w:rsidR="00591265">
        <w:t>consistently</w:t>
      </w:r>
      <w:r>
        <w:t xml:space="preserve"> seen the pivotal role managers have in conversation</w:t>
      </w:r>
      <w:r w:rsidR="005D4D47">
        <w:t xml:space="preserve">s where </w:t>
      </w:r>
      <w:r w:rsidR="00591265">
        <w:t>adjustments</w:t>
      </w:r>
      <w:r w:rsidR="005D4D47">
        <w:t xml:space="preserve"> are requested, arranging </w:t>
      </w:r>
      <w:r w:rsidR="00591265">
        <w:t>those</w:t>
      </w:r>
      <w:r w:rsidR="005D4D47">
        <w:t xml:space="preserve"> adjustments, and </w:t>
      </w:r>
      <w:r w:rsidR="00591265">
        <w:t>reviewing</w:t>
      </w:r>
      <w:r w:rsidR="005D4D47">
        <w:t xml:space="preserve"> those adjustments. Yet the confidence of managers </w:t>
      </w:r>
      <w:r w:rsidR="000E015E">
        <w:t xml:space="preserve">often comes from a working knowledge of the workplace adjustments process and confidence to deal with situations where employees may share personal details and information with them. It is crucial that </w:t>
      </w:r>
      <w:r w:rsidR="00591265">
        <w:t xml:space="preserve">employers </w:t>
      </w:r>
      <w:r w:rsidR="00591265" w:rsidRPr="008E66B6">
        <w:rPr>
          <w:b/>
          <w:bCs w:val="0"/>
          <w:color w:val="0070C0"/>
        </w:rPr>
        <w:t>equip managers with these process and communication skills</w:t>
      </w:r>
      <w:r w:rsidR="00591265">
        <w:t xml:space="preserve">. </w:t>
      </w:r>
      <w:r w:rsidR="008E66B6">
        <w:t>Employers</w:t>
      </w:r>
      <w:r w:rsidR="00591265">
        <w:t xml:space="preserve"> should assess the confidence and knowledge skills of </w:t>
      </w:r>
      <w:r w:rsidR="008E66B6">
        <w:t>managers</w:t>
      </w:r>
      <w:r w:rsidR="00591265">
        <w:t xml:space="preserve"> in their own </w:t>
      </w:r>
      <w:r w:rsidR="008E66B6">
        <w:t>organisations</w:t>
      </w:r>
      <w:r w:rsidR="00591265">
        <w:t xml:space="preserve"> and </w:t>
      </w:r>
      <w:r w:rsidR="008E66B6">
        <w:t>provide the appropriate learning and development opportunities accordingly.</w:t>
      </w:r>
    </w:p>
    <w:p w14:paraId="7A88ACE7" w14:textId="05AF3817" w:rsidR="008E66B6" w:rsidRDefault="008E66B6" w:rsidP="004E3BA1">
      <w:pPr>
        <w:pStyle w:val="BDFbulletpoints"/>
      </w:pPr>
      <w:r>
        <w:t>Due to this pivotal role managers play in the</w:t>
      </w:r>
      <w:r w:rsidR="00717367">
        <w:t xml:space="preserve"> supporting employees and interpreting the policies s well as the </w:t>
      </w:r>
      <w:r w:rsidR="00830A18">
        <w:t>wider</w:t>
      </w:r>
      <w:r w:rsidR="00717367">
        <w:t xml:space="preserve"> cultural values of an </w:t>
      </w:r>
      <w:r w:rsidR="00830A18">
        <w:t>organisation</w:t>
      </w:r>
      <w:r w:rsidR="00717367">
        <w:t xml:space="preserve">, </w:t>
      </w:r>
      <w:r w:rsidR="00676B5A">
        <w:t xml:space="preserve">employers should enable </w:t>
      </w:r>
      <w:r w:rsidR="00830A18">
        <w:t>managers</w:t>
      </w:r>
      <w:r w:rsidR="00676B5A">
        <w:t xml:space="preserve"> to be </w:t>
      </w:r>
      <w:r w:rsidR="00676B5A" w:rsidRPr="00F2316D">
        <w:rPr>
          <w:b/>
          <w:bCs w:val="0"/>
          <w:color w:val="0070C0"/>
        </w:rPr>
        <w:t xml:space="preserve">custodians of the </w:t>
      </w:r>
      <w:r w:rsidR="00830A18" w:rsidRPr="00F2316D">
        <w:rPr>
          <w:b/>
          <w:bCs w:val="0"/>
          <w:color w:val="0070C0"/>
        </w:rPr>
        <w:t>organisations</w:t>
      </w:r>
      <w:r w:rsidR="00676B5A" w:rsidRPr="00F2316D">
        <w:rPr>
          <w:b/>
          <w:bCs w:val="0"/>
          <w:color w:val="0070C0"/>
        </w:rPr>
        <w:t xml:space="preserve">’ </w:t>
      </w:r>
      <w:r w:rsidR="00830A18" w:rsidRPr="00F2316D">
        <w:rPr>
          <w:b/>
          <w:bCs w:val="0"/>
          <w:color w:val="0070C0"/>
        </w:rPr>
        <w:t>disability</w:t>
      </w:r>
      <w:r w:rsidR="00676B5A" w:rsidRPr="00F2316D">
        <w:rPr>
          <w:b/>
          <w:bCs w:val="0"/>
          <w:color w:val="0070C0"/>
        </w:rPr>
        <w:t xml:space="preserve"> and wider inclusion values</w:t>
      </w:r>
      <w:r w:rsidR="00676B5A">
        <w:t xml:space="preserve">. This includes managers </w:t>
      </w:r>
      <w:r w:rsidR="00BF4C97">
        <w:t xml:space="preserve">being able to recall – and instil confidence in their </w:t>
      </w:r>
      <w:r w:rsidR="00830A18">
        <w:t>teams</w:t>
      </w:r>
      <w:r w:rsidR="008B4CD3">
        <w:t xml:space="preserve"> </w:t>
      </w:r>
      <w:r w:rsidR="00BF4C97">
        <w:t xml:space="preserve">– as to what their board and senior </w:t>
      </w:r>
      <w:r w:rsidR="00830A18">
        <w:t>managers</w:t>
      </w:r>
      <w:r w:rsidR="002C2989">
        <w:t>’</w:t>
      </w:r>
      <w:r w:rsidR="00BF4C97">
        <w:t xml:space="preserve"> </w:t>
      </w:r>
      <w:r w:rsidR="00830A18">
        <w:t>priorities</w:t>
      </w:r>
      <w:r w:rsidR="00BF4C97">
        <w:t xml:space="preserve"> are.</w:t>
      </w:r>
      <w:bookmarkStart w:id="63" w:name="_Hlk40198649"/>
      <w:r w:rsidR="00BF4C97">
        <w:t xml:space="preserve"> </w:t>
      </w:r>
      <w:r w:rsidR="00E8147A">
        <w:t xml:space="preserve">If </w:t>
      </w:r>
      <w:r w:rsidR="00830A18">
        <w:t xml:space="preserve">disability </w:t>
      </w:r>
      <w:r w:rsidR="00E8147A">
        <w:t xml:space="preserve">inclusion is a priority to </w:t>
      </w:r>
      <w:r w:rsidR="00830A18">
        <w:t>senior</w:t>
      </w:r>
      <w:r w:rsidR="00E8147A">
        <w:t xml:space="preserve"> leaders in your </w:t>
      </w:r>
      <w:r w:rsidR="00830A18">
        <w:t>organisation</w:t>
      </w:r>
      <w:r w:rsidR="00E8147A">
        <w:t xml:space="preserve">, the </w:t>
      </w:r>
      <w:r w:rsidR="00830A18">
        <w:t>organisation</w:t>
      </w:r>
      <w:r w:rsidR="00E8147A">
        <w:t xml:space="preserve"> </w:t>
      </w:r>
      <w:r w:rsidR="00F2316D">
        <w:t>should</w:t>
      </w:r>
      <w:r w:rsidR="00E8147A">
        <w:t xml:space="preserve"> enable managers to </w:t>
      </w:r>
      <w:r w:rsidR="00E8147A" w:rsidRPr="00F2316D">
        <w:rPr>
          <w:b/>
          <w:bCs w:val="0"/>
          <w:color w:val="0070C0"/>
        </w:rPr>
        <w:t xml:space="preserve">‘live’ and communicate these </w:t>
      </w:r>
      <w:r w:rsidR="00830A18" w:rsidRPr="00F2316D">
        <w:rPr>
          <w:b/>
          <w:bCs w:val="0"/>
          <w:color w:val="0070C0"/>
        </w:rPr>
        <w:t>priorities</w:t>
      </w:r>
      <w:r w:rsidR="00E8147A" w:rsidRPr="00F2316D">
        <w:rPr>
          <w:color w:val="0070C0"/>
        </w:rPr>
        <w:t xml:space="preserve"> </w:t>
      </w:r>
      <w:r w:rsidR="00E8147A">
        <w:t xml:space="preserve">in how they </w:t>
      </w:r>
      <w:r w:rsidR="00830A18">
        <w:t>work</w:t>
      </w:r>
      <w:r w:rsidR="00E8147A">
        <w:t xml:space="preserve"> with and support disabled employees. </w:t>
      </w:r>
      <w:bookmarkEnd w:id="63"/>
      <w:proofErr w:type="gramStart"/>
      <w:r w:rsidR="00830A18">
        <w:t>At the moment</w:t>
      </w:r>
      <w:proofErr w:type="gramEnd"/>
      <w:r w:rsidR="00830A18">
        <w:t xml:space="preserve">, managers and employees are telling us they are unclear if disability and adjustments are a priority to their employer at the most </w:t>
      </w:r>
      <w:r w:rsidR="00830A18">
        <w:lastRenderedPageBreak/>
        <w:t xml:space="preserve">senior level. </w:t>
      </w:r>
      <w:r w:rsidR="00E8147A">
        <w:t xml:space="preserve">Employers should identify the level of confidence and knowledge managers and staff have in what </w:t>
      </w:r>
      <w:r w:rsidR="00055B34">
        <w:t xml:space="preserve">then board and senior leadership </w:t>
      </w:r>
      <w:r w:rsidR="00830A18">
        <w:t>priorities</w:t>
      </w:r>
      <w:r w:rsidR="00055B34">
        <w:t xml:space="preserve"> are. </w:t>
      </w:r>
    </w:p>
    <w:p w14:paraId="1A94C6BE" w14:textId="77777777" w:rsidR="00CD3281" w:rsidRDefault="00CD3281" w:rsidP="00CD3281">
      <w:pPr>
        <w:pStyle w:val="BDFbulletpoints"/>
        <w:numPr>
          <w:ilvl w:val="0"/>
          <w:numId w:val="0"/>
        </w:numPr>
      </w:pPr>
    </w:p>
    <w:p w14:paraId="0087A82F" w14:textId="747AAFB5" w:rsidR="00CD3281" w:rsidRDefault="00CD3281" w:rsidP="00CD3281">
      <w:pPr>
        <w:pStyle w:val="BDFPulltext"/>
        <w:jc w:val="center"/>
      </w:pPr>
      <w:r>
        <w:t>“</w:t>
      </w:r>
      <w:r w:rsidRPr="00CD3281">
        <w:t>If disability inclusion is a priority to senior leaders in your organisation, the organisation should enable managers to ‘live’ and communicate these priorities in how they work with and support disabled employees</w:t>
      </w:r>
      <w:r>
        <w:t>”</w:t>
      </w:r>
    </w:p>
    <w:p w14:paraId="21B3AC5D" w14:textId="04E83E23" w:rsidR="00121BA0" w:rsidRDefault="00121BA0">
      <w:pPr>
        <w:spacing w:after="0"/>
        <w:rPr>
          <w:rFonts w:ascii="Century Gothic" w:hAnsi="Century Gothic"/>
          <w:b/>
          <w:color w:val="007AC9" w:themeColor="text2"/>
          <w:sz w:val="32"/>
        </w:rPr>
      </w:pPr>
      <w:r>
        <w:br w:type="page"/>
      </w:r>
    </w:p>
    <w:p w14:paraId="541C0ADC" w14:textId="77777777" w:rsidR="002C5E6E" w:rsidRDefault="00121BA0" w:rsidP="00691125">
      <w:pPr>
        <w:pStyle w:val="Heading1"/>
      </w:pPr>
      <w:bookmarkStart w:id="64" w:name="_Toc43101018"/>
      <w:r w:rsidRPr="00121BA0">
        <w:lastRenderedPageBreak/>
        <w:t>Concluding thoughts for businesses:</w:t>
      </w:r>
      <w:bookmarkEnd w:id="64"/>
      <w:r w:rsidRPr="00121BA0">
        <w:t xml:space="preserve"> </w:t>
      </w:r>
    </w:p>
    <w:p w14:paraId="64C5DF19" w14:textId="5916A09A" w:rsidR="00121BA0" w:rsidRPr="00121BA0" w:rsidRDefault="00121BA0" w:rsidP="00691125">
      <w:pPr>
        <w:pStyle w:val="Heading1"/>
      </w:pPr>
      <w:bookmarkStart w:id="65" w:name="_Toc43101019"/>
      <w:r w:rsidRPr="00121BA0">
        <w:t>Adjust Our Workplaces</w:t>
      </w:r>
      <w:bookmarkEnd w:id="65"/>
    </w:p>
    <w:p w14:paraId="0107ED65" w14:textId="2E076ACD" w:rsidR="00121BA0" w:rsidRDefault="00121BA0" w:rsidP="001A7B4E">
      <w:r w:rsidRPr="00121BA0">
        <w:t>Business Disability Forum ha</w:t>
      </w:r>
      <w:r w:rsidR="001A7B4E">
        <w:t>s spent the last year listening to and analysing the stories and experiences of employees, people managers, senior leaders and other stakeholders when interacting with workplace adjustments processes and talking about getting disability related workplace support put in place.</w:t>
      </w:r>
    </w:p>
    <w:p w14:paraId="6F54E0F9" w14:textId="07E69F7C" w:rsidR="001A7B4E" w:rsidRDefault="001A7B4E" w:rsidP="001A7B4E">
      <w:r>
        <w:t>Throughout this report</w:t>
      </w:r>
      <w:r w:rsidR="00691125">
        <w:t>,</w:t>
      </w:r>
      <w:r>
        <w:t xml:space="preserve"> we have presented the evidence base for many messages that Business D</w:t>
      </w:r>
      <w:r w:rsidR="00691125">
        <w:t xml:space="preserve">isability </w:t>
      </w:r>
      <w:r>
        <w:t>Forum has held crucial for many years</w:t>
      </w:r>
      <w:r w:rsidR="00691125">
        <w:t>. These include</w:t>
      </w:r>
      <w:r>
        <w:t xml:space="preserve"> that everyone’s experience </w:t>
      </w:r>
      <w:r w:rsidR="002C5E6E">
        <w:t xml:space="preserve">is </w:t>
      </w:r>
      <w:r>
        <w:t>different but equally as important; business processes should not rely on medical diagnosis o</w:t>
      </w:r>
      <w:r w:rsidR="00691125">
        <w:t>r</w:t>
      </w:r>
      <w:r>
        <w:t xml:space="preserve"> labelling; and employers must ensure their policies on </w:t>
      </w:r>
      <w:proofErr w:type="gramStart"/>
      <w:r>
        <w:t>paper work</w:t>
      </w:r>
      <w:proofErr w:type="gramEnd"/>
      <w:r>
        <w:t xml:space="preserve"> for everyone in practice.</w:t>
      </w:r>
    </w:p>
    <w:p w14:paraId="7C0EB14A" w14:textId="67F3CD3D" w:rsidR="001A7B4E" w:rsidRDefault="001A7B4E" w:rsidP="001A7B4E">
      <w:r>
        <w:t>To conclude our findings, we bring together the top headline themes in a way that can form a discussion in organisations and help you consider how the finding from The Great Big Workplace Survey can help you revise your own processes and improve staff experiences of engaging with and using them.</w:t>
      </w:r>
    </w:p>
    <w:p w14:paraId="2BC857A3" w14:textId="22716FE2" w:rsidR="006C4397" w:rsidRPr="006C4397" w:rsidRDefault="006C4397" w:rsidP="00691125">
      <w:pPr>
        <w:pStyle w:val="BDFbulletpoints"/>
        <w:rPr>
          <w:b/>
          <w:bCs w:val="0"/>
        </w:rPr>
      </w:pPr>
      <w:r w:rsidRPr="006C4397">
        <w:rPr>
          <w:b/>
          <w:bCs w:val="0"/>
          <w:color w:val="007AC9" w:themeColor="text2"/>
        </w:rPr>
        <w:t xml:space="preserve">Focus on barriers, not conditions. </w:t>
      </w:r>
      <w:r w:rsidRPr="006C4397">
        <w:t xml:space="preserve">Many employees </w:t>
      </w:r>
      <w:r w:rsidR="002C5E6E">
        <w:t xml:space="preserve">who </w:t>
      </w:r>
      <w:r w:rsidRPr="006C4397">
        <w:t xml:space="preserve">are working with adjustments do not yet know they have a condition, or what the name of that condition is. Employers need to work faster than medical diagnostic processes </w:t>
      </w:r>
      <w:r w:rsidR="008E2520">
        <w:t xml:space="preserve">can </w:t>
      </w:r>
      <w:r w:rsidRPr="006C4397">
        <w:t xml:space="preserve">to ensure they </w:t>
      </w:r>
      <w:r w:rsidR="008E2520">
        <w:t xml:space="preserve">are </w:t>
      </w:r>
      <w:r w:rsidRPr="006C4397">
        <w:t xml:space="preserve">providing effective support to employees. Focussing on medical ‘proof’ or relying on an employee having a neat ‘label’ for their experience, is unhelpful, slows down the process of that employee getting support, and </w:t>
      </w:r>
      <w:r w:rsidR="002C5E6E">
        <w:t xml:space="preserve">is unrealistic: it </w:t>
      </w:r>
      <w:r w:rsidRPr="006C4397">
        <w:t xml:space="preserve">does not reflect the reality of ‘becoming’ disabled or acquiring a condition. </w:t>
      </w:r>
      <w:r w:rsidRPr="008E2520">
        <w:rPr>
          <w:b/>
          <w:bCs w:val="0"/>
        </w:rPr>
        <w:t>How are you ensuring that everyone who needs adjustments is getting them, without relying on the employee having a diagnosis or a ‘name’ for their disability or condition?</w:t>
      </w:r>
    </w:p>
    <w:p w14:paraId="11D60CC8" w14:textId="03788556" w:rsidR="001A7B4E" w:rsidRDefault="001A7B4E" w:rsidP="00691125">
      <w:pPr>
        <w:pStyle w:val="BDFbulletpoints"/>
        <w:rPr>
          <w:b/>
          <w:bCs w:val="0"/>
        </w:rPr>
      </w:pPr>
      <w:r w:rsidRPr="009769F1">
        <w:rPr>
          <w:b/>
          <w:bCs w:val="0"/>
          <w:color w:val="007AC9" w:themeColor="text2"/>
        </w:rPr>
        <w:t>A good process on paper does not necessarily equal a good experience for employees.</w:t>
      </w:r>
      <w:r w:rsidRPr="009769F1">
        <w:rPr>
          <w:color w:val="007AC9" w:themeColor="text2"/>
        </w:rPr>
        <w:t xml:space="preserve"> </w:t>
      </w:r>
      <w:r w:rsidR="009769F1">
        <w:t>Processes</w:t>
      </w:r>
      <w:r>
        <w:t xml:space="preserve"> are about people. If the people processes are not designed and </w:t>
      </w:r>
      <w:r w:rsidR="009769F1">
        <w:t>revised</w:t>
      </w:r>
      <w:r>
        <w:t xml:space="preserve"> in a way that includes the input of those stakeholders, the process is likely to feel ‘alien’ and not reflective of </w:t>
      </w:r>
      <w:r w:rsidR="009769F1">
        <w:t xml:space="preserve">‘where the person is’. </w:t>
      </w:r>
      <w:r w:rsidR="009769F1" w:rsidRPr="009769F1">
        <w:rPr>
          <w:b/>
          <w:bCs w:val="0"/>
        </w:rPr>
        <w:t>How have you included the feedback and experiences of disabled employees and employees with conditions in the process revision and improvement?</w:t>
      </w:r>
    </w:p>
    <w:p w14:paraId="1417DDD3" w14:textId="419FECBD" w:rsidR="009769F1" w:rsidRDefault="009769F1" w:rsidP="00691125">
      <w:pPr>
        <w:pStyle w:val="BDFbulletpoints"/>
        <w:rPr>
          <w:b/>
          <w:bCs w:val="0"/>
        </w:rPr>
      </w:pPr>
      <w:r>
        <w:rPr>
          <w:b/>
          <w:bCs w:val="0"/>
          <w:color w:val="007AC9" w:themeColor="text2"/>
        </w:rPr>
        <w:t xml:space="preserve">Business talk rarely </w:t>
      </w:r>
      <w:r w:rsidR="006C4397">
        <w:rPr>
          <w:b/>
          <w:bCs w:val="0"/>
          <w:color w:val="007AC9" w:themeColor="text2"/>
        </w:rPr>
        <w:t>reflects</w:t>
      </w:r>
      <w:r>
        <w:rPr>
          <w:b/>
          <w:bCs w:val="0"/>
          <w:color w:val="007AC9" w:themeColor="text2"/>
        </w:rPr>
        <w:t xml:space="preserve"> employee experience.</w:t>
      </w:r>
      <w:r>
        <w:rPr>
          <w:b/>
          <w:bCs w:val="0"/>
        </w:rPr>
        <w:t xml:space="preserve"> </w:t>
      </w:r>
      <w:r>
        <w:t>Profession-</w:t>
      </w:r>
      <w:r w:rsidR="006C4397">
        <w:t>specific</w:t>
      </w:r>
      <w:r>
        <w:t xml:space="preserve"> jargon and terminology is </w:t>
      </w:r>
      <w:r w:rsidR="002C5E6E">
        <w:t xml:space="preserve">understood </w:t>
      </w:r>
      <w:r>
        <w:t>and can be helpful when working with</w:t>
      </w:r>
      <w:r w:rsidR="008E2520">
        <w:t>in</w:t>
      </w:r>
      <w:r>
        <w:t xml:space="preserve"> profession-</w:t>
      </w:r>
      <w:r w:rsidR="006C4397">
        <w:t>specific</w:t>
      </w:r>
      <w:r>
        <w:t xml:space="preserve"> frameworks</w:t>
      </w:r>
      <w:r w:rsidR="008E2520">
        <w:t xml:space="preserve"> (such as inclusion, HR, or business management)</w:t>
      </w:r>
      <w:r>
        <w:t xml:space="preserve">. However, that language </w:t>
      </w:r>
      <w:r w:rsidR="008E2520">
        <w:t>is rarely effective when</w:t>
      </w:r>
      <w:r>
        <w:t xml:space="preserve"> transfe</w:t>
      </w:r>
      <w:r w:rsidR="008E2520">
        <w:t>r</w:t>
      </w:r>
      <w:r>
        <w:t>r</w:t>
      </w:r>
      <w:r w:rsidR="008E2520">
        <w:t>ed into communications about</w:t>
      </w:r>
      <w:r>
        <w:t xml:space="preserve"> processes that are for employees</w:t>
      </w:r>
      <w:r w:rsidR="008E2520">
        <w:t xml:space="preserve">. </w:t>
      </w:r>
      <w:r>
        <w:t xml:space="preserve">Many employees say the language used in workplace adjustments processes is often legal and HR-centric. If employees do not understand the terminology you are using, they are less likely to think this process or support </w:t>
      </w:r>
      <w:r w:rsidR="006C4397">
        <w:t>applies</w:t>
      </w:r>
      <w:r>
        <w:t xml:space="preserve"> </w:t>
      </w:r>
      <w:r w:rsidR="006C4397">
        <w:t>to</w:t>
      </w:r>
      <w:r>
        <w:t xml:space="preserve"> them. Do not let your language distance yourself from those you are </w:t>
      </w:r>
      <w:r w:rsidR="006C4397">
        <w:t>trying</w:t>
      </w:r>
      <w:r>
        <w:t xml:space="preserve"> to support. As an example</w:t>
      </w:r>
      <w:r w:rsidR="006C4397">
        <w:t>,</w:t>
      </w:r>
      <w:r>
        <w:t xml:space="preserve"> the term “reasonable” defines an employer’s process</w:t>
      </w:r>
      <w:r w:rsidR="008E2520">
        <w:t>, yet</w:t>
      </w:r>
      <w:r>
        <w:t xml:space="preserve"> </w:t>
      </w:r>
      <w:r>
        <w:lastRenderedPageBreak/>
        <w:t>reasonableness is not the employee</w:t>
      </w:r>
      <w:r w:rsidR="002C5E6E">
        <w:t>’</w:t>
      </w:r>
      <w:r>
        <w:t xml:space="preserve">s concern. </w:t>
      </w:r>
      <w:r w:rsidR="008E2520">
        <w:t>Employees</w:t>
      </w:r>
      <w:r>
        <w:t xml:space="preserve"> </w:t>
      </w:r>
      <w:r w:rsidR="008E2520">
        <w:t xml:space="preserve">with </w:t>
      </w:r>
      <w:r w:rsidR="008611DE">
        <w:t>disabilities</w:t>
      </w:r>
      <w:r w:rsidR="008E2520">
        <w:t xml:space="preserve"> and conditions often do not</w:t>
      </w:r>
      <w:r>
        <w:t xml:space="preserve"> </w:t>
      </w:r>
      <w:r w:rsidR="006C4397">
        <w:t>engage</w:t>
      </w:r>
      <w:r>
        <w:t xml:space="preserve"> </w:t>
      </w:r>
      <w:r w:rsidR="008E2520">
        <w:t xml:space="preserve">or are </w:t>
      </w:r>
      <w:r w:rsidR="002C5E6E">
        <w:t xml:space="preserve">not </w:t>
      </w:r>
      <w:r w:rsidR="008E2520">
        <w:t xml:space="preserve">familiar </w:t>
      </w:r>
      <w:r>
        <w:t xml:space="preserve">with legal terms. </w:t>
      </w:r>
      <w:r w:rsidRPr="006C4397">
        <w:rPr>
          <w:b/>
          <w:bCs w:val="0"/>
        </w:rPr>
        <w:t>How does the language you use in your processes reflective the supportive tone that you want to get across to employees?</w:t>
      </w:r>
    </w:p>
    <w:p w14:paraId="375444FE" w14:textId="2F49E6DA" w:rsidR="006C4397" w:rsidRDefault="006C4397" w:rsidP="00691125">
      <w:pPr>
        <w:pStyle w:val="BDFbulletpoints"/>
        <w:rPr>
          <w:b/>
          <w:bCs w:val="0"/>
        </w:rPr>
      </w:pPr>
      <w:r>
        <w:rPr>
          <w:b/>
          <w:bCs w:val="0"/>
          <w:color w:val="007AC9" w:themeColor="text2"/>
        </w:rPr>
        <w:t>Adjustments do not remove barriers to inclusion elsewhere in the organisation.</w:t>
      </w:r>
      <w:r>
        <w:rPr>
          <w:b/>
          <w:bCs w:val="0"/>
        </w:rPr>
        <w:t xml:space="preserve"> </w:t>
      </w:r>
      <w:r>
        <w:t>We heard from employees that the adjustments often remove all barriers in their own job and immediate working area (such as their desk or office area</w:t>
      </w:r>
      <w:r w:rsidR="00691125">
        <w:t>) but</w:t>
      </w:r>
      <w:r>
        <w:t xml:space="preserve"> having these adjustments does not equate to an </w:t>
      </w:r>
      <w:r w:rsidR="00691125">
        <w:t>inclusive</w:t>
      </w:r>
      <w:r>
        <w:t xml:space="preserve"> organisation more widely. Other factors in </w:t>
      </w:r>
      <w:r w:rsidR="008E2520">
        <w:t xml:space="preserve">wider </w:t>
      </w:r>
      <w:r>
        <w:t xml:space="preserve">workplace are presenting </w:t>
      </w:r>
      <w:r w:rsidR="00691125">
        <w:t>barriers</w:t>
      </w:r>
      <w:r>
        <w:t xml:space="preserve"> that adjustments do not address</w:t>
      </w:r>
      <w:r w:rsidR="008E2520">
        <w:t>. These include</w:t>
      </w:r>
      <w:r>
        <w:t xml:space="preserve"> </w:t>
      </w:r>
      <w:r w:rsidR="00691125">
        <w:t>attitudes</w:t>
      </w:r>
      <w:r>
        <w:t xml:space="preserve"> from managers; harassment from colleagues; access to learning and development opportunities; opportunities for </w:t>
      </w:r>
      <w:r w:rsidR="00691125">
        <w:t>promotion</w:t>
      </w:r>
      <w:r>
        <w:t xml:space="preserve"> </w:t>
      </w:r>
      <w:r w:rsidR="00691125">
        <w:t>and progression</w:t>
      </w:r>
      <w:r>
        <w:t xml:space="preserve">; perceptions about ability and </w:t>
      </w:r>
      <w:r w:rsidR="00691125">
        <w:t>disability</w:t>
      </w:r>
      <w:r>
        <w:t xml:space="preserve"> in management and </w:t>
      </w:r>
      <w:r w:rsidR="00691125">
        <w:t>senior</w:t>
      </w:r>
      <w:r>
        <w:t xml:space="preserve"> management; and the perception of how much of a </w:t>
      </w:r>
      <w:r w:rsidR="00691125">
        <w:t>priority</w:t>
      </w:r>
      <w:r>
        <w:t xml:space="preserve"> </w:t>
      </w:r>
      <w:r w:rsidR="00691125">
        <w:t>disability</w:t>
      </w:r>
      <w:r>
        <w:t xml:space="preserve"> and workplace support is at </w:t>
      </w:r>
      <w:r w:rsidR="00691125">
        <w:t>senior</w:t>
      </w:r>
      <w:r>
        <w:t xml:space="preserve"> and board level in the </w:t>
      </w:r>
      <w:r w:rsidR="00691125">
        <w:t>organisation</w:t>
      </w:r>
      <w:r>
        <w:t xml:space="preserve">. </w:t>
      </w:r>
      <w:r w:rsidRPr="00691125">
        <w:rPr>
          <w:b/>
          <w:bCs w:val="0"/>
        </w:rPr>
        <w:t xml:space="preserve">How are you </w:t>
      </w:r>
      <w:r w:rsidR="00691125" w:rsidRPr="00691125">
        <w:rPr>
          <w:b/>
          <w:bCs w:val="0"/>
        </w:rPr>
        <w:t>identifying</w:t>
      </w:r>
      <w:r w:rsidRPr="00691125">
        <w:rPr>
          <w:b/>
          <w:bCs w:val="0"/>
        </w:rPr>
        <w:t xml:space="preserve"> </w:t>
      </w:r>
      <w:r w:rsidR="00691125" w:rsidRPr="00691125">
        <w:rPr>
          <w:b/>
          <w:bCs w:val="0"/>
        </w:rPr>
        <w:t>the barriers</w:t>
      </w:r>
      <w:r w:rsidRPr="00691125">
        <w:rPr>
          <w:b/>
          <w:bCs w:val="0"/>
        </w:rPr>
        <w:t xml:space="preserve"> </w:t>
      </w:r>
      <w:r w:rsidR="00691125" w:rsidRPr="00691125">
        <w:rPr>
          <w:b/>
          <w:bCs w:val="0"/>
        </w:rPr>
        <w:t>disabled</w:t>
      </w:r>
      <w:r w:rsidRPr="00691125">
        <w:rPr>
          <w:b/>
          <w:bCs w:val="0"/>
        </w:rPr>
        <w:t xml:space="preserve"> employees and employees with conditions </w:t>
      </w:r>
      <w:r w:rsidR="00691125" w:rsidRPr="00691125">
        <w:rPr>
          <w:b/>
          <w:bCs w:val="0"/>
        </w:rPr>
        <w:t>experience beyond their immediate role and area of work</w:t>
      </w:r>
      <w:r w:rsidR="00691125">
        <w:rPr>
          <w:b/>
          <w:bCs w:val="0"/>
        </w:rPr>
        <w:t>, and how are you removing th</w:t>
      </w:r>
      <w:r w:rsidR="008E2520">
        <w:rPr>
          <w:b/>
          <w:bCs w:val="0"/>
        </w:rPr>
        <w:t>o</w:t>
      </w:r>
      <w:r w:rsidR="00691125">
        <w:rPr>
          <w:b/>
          <w:bCs w:val="0"/>
        </w:rPr>
        <w:t>se barriers</w:t>
      </w:r>
      <w:r w:rsidR="00691125" w:rsidRPr="00691125">
        <w:rPr>
          <w:b/>
          <w:bCs w:val="0"/>
        </w:rPr>
        <w:t>?</w:t>
      </w:r>
    </w:p>
    <w:p w14:paraId="340D739B" w14:textId="412A0B04" w:rsidR="00691125" w:rsidRPr="00691125" w:rsidRDefault="00691125" w:rsidP="00691125">
      <w:pPr>
        <w:pStyle w:val="BDFbulletpoints"/>
        <w:rPr>
          <w:b/>
          <w:bCs w:val="0"/>
          <w:color w:val="4D4F53" w:themeColor="text1"/>
        </w:rPr>
      </w:pPr>
      <w:r>
        <w:rPr>
          <w:b/>
          <w:bCs w:val="0"/>
          <w:color w:val="007AC9" w:themeColor="text2"/>
        </w:rPr>
        <w:t>When adjustments –</w:t>
      </w:r>
      <w:r>
        <w:rPr>
          <w:b/>
          <w:bCs w:val="0"/>
        </w:rPr>
        <w:t xml:space="preserve"> </w:t>
      </w:r>
      <w:r w:rsidRPr="00691125">
        <w:rPr>
          <w:b/>
          <w:bCs w:val="0"/>
          <w:color w:val="007AC9" w:themeColor="text2"/>
        </w:rPr>
        <w:t>the right adjustments – are in place, employees stay in their job, are productive, and are happy.</w:t>
      </w:r>
      <w:r>
        <w:rPr>
          <w:b/>
          <w:bCs w:val="0"/>
          <w:color w:val="007AC9" w:themeColor="text2"/>
        </w:rPr>
        <w:t xml:space="preserve"> </w:t>
      </w:r>
      <w:r>
        <w:rPr>
          <w:color w:val="4D4F53" w:themeColor="text1"/>
        </w:rPr>
        <w:t xml:space="preserve">An employer’s duty to </w:t>
      </w:r>
      <w:proofErr w:type="gramStart"/>
      <w:r>
        <w:rPr>
          <w:color w:val="4D4F53" w:themeColor="text1"/>
        </w:rPr>
        <w:t>make adjustments</w:t>
      </w:r>
      <w:proofErr w:type="gramEnd"/>
      <w:r>
        <w:rPr>
          <w:color w:val="4D4F53" w:themeColor="text1"/>
        </w:rPr>
        <w:t xml:space="preserve"> in the Equality Act 2020 is an ongoing one. This means employers need to ensure that, even after adjustments are provided and in place, </w:t>
      </w:r>
      <w:r w:rsidR="002C5E6E">
        <w:rPr>
          <w:color w:val="4D4F53" w:themeColor="text1"/>
        </w:rPr>
        <w:t>they</w:t>
      </w:r>
      <w:r>
        <w:rPr>
          <w:color w:val="4D4F53" w:themeColor="text1"/>
        </w:rPr>
        <w:t xml:space="preserve"> keep checking that those adjustments continue to remove the barriers the employee was experiencing. Many employees</w:t>
      </w:r>
      <w:r w:rsidR="008E2520">
        <w:rPr>
          <w:color w:val="4D4F53" w:themeColor="text1"/>
        </w:rPr>
        <w:t xml:space="preserve"> in this research</w:t>
      </w:r>
      <w:r>
        <w:rPr>
          <w:color w:val="4D4F53" w:themeColor="text1"/>
        </w:rPr>
        <w:t xml:space="preserve"> told us this rarely happens. Not only is there a legal risk to the employer here, but the retention, productivity, and happiness of the employee is also compromised if the adjustments provided do not work (or no longer work). </w:t>
      </w:r>
      <w:r w:rsidRPr="00691125">
        <w:rPr>
          <w:b/>
          <w:bCs w:val="0"/>
          <w:color w:val="4D4F53" w:themeColor="text1"/>
        </w:rPr>
        <w:t xml:space="preserve">How do you know these reviews are consistently taking place in your organisation, and how do you equip managers to initiate and undertake </w:t>
      </w:r>
      <w:r w:rsidR="008611DE">
        <w:rPr>
          <w:b/>
          <w:bCs w:val="0"/>
          <w:color w:val="4D4F53" w:themeColor="text1"/>
        </w:rPr>
        <w:t>them effectively and at appropriate periods?</w:t>
      </w:r>
    </w:p>
    <w:p w14:paraId="7D764133" w14:textId="0D740A76" w:rsidR="006C4397" w:rsidRPr="006C4397" w:rsidRDefault="006C4397" w:rsidP="006C4397">
      <w:pPr>
        <w:pStyle w:val="BDFbulletpoints"/>
        <w:numPr>
          <w:ilvl w:val="0"/>
          <w:numId w:val="0"/>
        </w:numPr>
        <w:ind w:left="360"/>
        <w:rPr>
          <w:b/>
          <w:bCs w:val="0"/>
        </w:rPr>
      </w:pPr>
    </w:p>
    <w:p w14:paraId="65F650E9" w14:textId="5666E399" w:rsidR="00121BA0" w:rsidRDefault="00121BA0" w:rsidP="00121BA0">
      <w:pPr>
        <w:pStyle w:val="BDFPulltext"/>
        <w:jc w:val="center"/>
      </w:pPr>
      <w:r w:rsidRPr="00121BA0">
        <w:t>“We must all challenge each other to be better and to do more. You never know when you might need that support and how it can drastically improve your quality of life and even be enough to save your life</w:t>
      </w:r>
      <w:r w:rsidR="008B4CD3">
        <w:t>…</w:t>
      </w:r>
      <w:r w:rsidRPr="00121BA0">
        <w:t xml:space="preserve"> </w:t>
      </w:r>
    </w:p>
    <w:p w14:paraId="282AF9BC" w14:textId="2A1A191A" w:rsidR="00121BA0" w:rsidRPr="00121BA0" w:rsidRDefault="00121BA0" w:rsidP="00121BA0">
      <w:pPr>
        <w:pStyle w:val="BDFPulltext"/>
        <w:jc w:val="center"/>
      </w:pPr>
      <w:r w:rsidRPr="00121BA0">
        <w:t>We have a choice. We can provide a space for hope, healing</w:t>
      </w:r>
      <w:r w:rsidR="00255BB6">
        <w:t>,</w:t>
      </w:r>
      <w:r w:rsidRPr="00121BA0">
        <w:t xml:space="preserve"> and transformation inclusive for all to equally thrive.”</w:t>
      </w:r>
    </w:p>
    <w:p w14:paraId="13BB6410" w14:textId="77777777" w:rsidR="00121BA0" w:rsidRPr="00121BA0" w:rsidRDefault="00121BA0" w:rsidP="00121BA0">
      <w:pPr>
        <w:pStyle w:val="BDFPulltext"/>
        <w:jc w:val="center"/>
        <w:rPr>
          <w:sz w:val="24"/>
          <w:szCs w:val="18"/>
        </w:rPr>
      </w:pPr>
      <w:r w:rsidRPr="00121BA0">
        <w:rPr>
          <w:sz w:val="24"/>
          <w:szCs w:val="18"/>
        </w:rPr>
        <w:t>Research participant, The Great Big Workplace Adjustments Survey</w:t>
      </w:r>
    </w:p>
    <w:p w14:paraId="016792B8" w14:textId="6D050416" w:rsidR="00056CDE" w:rsidRDefault="00121BA0" w:rsidP="00CD3281">
      <w:pPr>
        <w:pStyle w:val="Heading1"/>
      </w:pPr>
      <w:bookmarkStart w:id="66" w:name="_Toc43101020"/>
      <w:r>
        <w:lastRenderedPageBreak/>
        <w:t xml:space="preserve">Appendix 1: </w:t>
      </w:r>
      <w:r w:rsidR="007F3124">
        <w:t>Methodology and reporting</w:t>
      </w:r>
      <w:bookmarkEnd w:id="66"/>
    </w:p>
    <w:p w14:paraId="6DC15E05" w14:textId="271A9499" w:rsidR="007F3124" w:rsidRPr="008E100C" w:rsidRDefault="007F3124" w:rsidP="007F3124">
      <w:r w:rsidRPr="008E100C">
        <w:t xml:space="preserve">Business Disability Forum asked their membership organisations, </w:t>
      </w:r>
      <w:proofErr w:type="gramStart"/>
      <w:r w:rsidRPr="008E100C">
        <w:t>partners</w:t>
      </w:r>
      <w:proofErr w:type="gramEnd"/>
      <w:r w:rsidRPr="008E100C">
        <w:t xml:space="preserve"> and stakeholders, as well as the disability, HR and business press and social media</w:t>
      </w:r>
      <w:r w:rsidR="00E44628">
        <w:t xml:space="preserve"> </w:t>
      </w:r>
      <w:r w:rsidRPr="008E100C">
        <w:t xml:space="preserve">to share a link to an online survey about workplace adjustments. The questionnaire explored the experiences and perceptions of getting, and working with, adjustments in the workplace. Employees and managers were asked to take part; the only criteria in place was that they should be UK based and that, if self-employed, respondents should be working with organisations on long term contracts. The survey link remained open for four weeks </w:t>
      </w:r>
      <w:r w:rsidR="00BE4931">
        <w:t>and</w:t>
      </w:r>
      <w:r w:rsidRPr="008E100C">
        <w:t xml:space="preserve"> the average completion time was just under 10 minutes.</w:t>
      </w:r>
    </w:p>
    <w:p w14:paraId="2E40D576" w14:textId="4841DEB4" w:rsidR="007F3124" w:rsidRPr="008E100C" w:rsidRDefault="00E44628" w:rsidP="007F3124">
      <w:r>
        <w:t>When</w:t>
      </w:r>
      <w:r w:rsidR="007F3124" w:rsidRPr="008E100C">
        <w:t xml:space="preserve"> an invitation to a survey is disseminated in this way, those who respond are self-selecting and will not represent the offline world or those who are not associated to the channels disseminating the survey link. This being the case, we cannot report the findings as a representative measure of behaviour and attitude across the whole of the UK workforce. However, each and every response is someone’s story and the feedback </w:t>
      </w:r>
      <w:proofErr w:type="gramStart"/>
      <w:r w:rsidR="007F3124" w:rsidRPr="008E100C">
        <w:t>is</w:t>
      </w:r>
      <w:proofErr w:type="gramEnd"/>
      <w:r w:rsidR="007F3124" w:rsidRPr="008E100C">
        <w:t xml:space="preserve"> incredibly valuable. This is a large body of evidence. </w:t>
      </w:r>
      <w:r w:rsidR="00DE0422" w:rsidRPr="008E100C">
        <w:t>Since</w:t>
      </w:r>
      <w:r w:rsidR="007F3124" w:rsidRPr="008E100C">
        <w:t xml:space="preserve"> over 1,200 individuals took the time to share their thoughts and experiences, we have built a very detailed picture of what is working in relation to adjustments and what challenges we still face. We </w:t>
      </w:r>
      <w:r w:rsidR="00DE0422" w:rsidRPr="008E100C">
        <w:t>can</w:t>
      </w:r>
      <w:r w:rsidR="007F3124" w:rsidRPr="008E100C">
        <w:t xml:space="preserve"> give informed opinion on what adjustments are most common, what is needed, and the perceived value and importance of this process in the workplace. </w:t>
      </w:r>
    </w:p>
    <w:p w14:paraId="0849DC39" w14:textId="655FCFD7" w:rsidR="007F3124" w:rsidRPr="008E100C" w:rsidRDefault="00BE4931" w:rsidP="007F3124">
      <w:r>
        <w:t>In this report,</w:t>
      </w:r>
      <w:r w:rsidR="007F3124" w:rsidRPr="008E100C">
        <w:t xml:space="preserve"> we </w:t>
      </w:r>
      <w:r>
        <w:t xml:space="preserve">have </w:t>
      </w:r>
      <w:r w:rsidR="007F3124" w:rsidRPr="008E100C">
        <w:t>discuss</w:t>
      </w:r>
      <w:r w:rsidR="00DE0422">
        <w:t>ed</w:t>
      </w:r>
      <w:r w:rsidR="007F3124" w:rsidRPr="008E100C">
        <w:t xml:space="preserve"> the overall findings (</w:t>
      </w:r>
      <w:r w:rsidR="00DE0422">
        <w:t xml:space="preserve">the </w:t>
      </w:r>
      <w:r w:rsidR="007F3124" w:rsidRPr="008E100C">
        <w:t xml:space="preserve">data is unweighted). </w:t>
      </w:r>
    </w:p>
    <w:tbl>
      <w:tblPr>
        <w:tblStyle w:val="TableGrid"/>
        <w:tblW w:w="0" w:type="auto"/>
        <w:tblLook w:val="04A0" w:firstRow="1" w:lastRow="0" w:firstColumn="1" w:lastColumn="0" w:noHBand="0" w:noVBand="1"/>
      </w:tblPr>
      <w:tblGrid>
        <w:gridCol w:w="7905"/>
        <w:gridCol w:w="1657"/>
      </w:tblGrid>
      <w:tr w:rsidR="007F3124" w:rsidRPr="008E100C" w14:paraId="01BC800D" w14:textId="77777777" w:rsidTr="00EE0ABB">
        <w:tc>
          <w:tcPr>
            <w:tcW w:w="7905" w:type="dxa"/>
            <w:shd w:val="clear" w:color="auto" w:fill="E0E1E0" w:themeFill="background1" w:themeFillTint="66"/>
          </w:tcPr>
          <w:p w14:paraId="46F038AB" w14:textId="11290EC6" w:rsidR="007F3124" w:rsidRPr="00DE0422" w:rsidRDefault="00DE0422" w:rsidP="00F60539">
            <w:pPr>
              <w:rPr>
                <w:b/>
                <w:bCs/>
              </w:rPr>
            </w:pPr>
            <w:r w:rsidRPr="00DE0422">
              <w:rPr>
                <w:b/>
                <w:bCs/>
              </w:rPr>
              <w:t>Profile of respondents by conditions and whether adjustments were in place</w:t>
            </w:r>
          </w:p>
        </w:tc>
        <w:tc>
          <w:tcPr>
            <w:tcW w:w="1657" w:type="dxa"/>
            <w:shd w:val="clear" w:color="auto" w:fill="E0E1E0" w:themeFill="background1" w:themeFillTint="66"/>
          </w:tcPr>
          <w:p w14:paraId="08BACFA4" w14:textId="77777777" w:rsidR="007F3124" w:rsidRPr="00DE0422" w:rsidRDefault="007F3124" w:rsidP="00F60539">
            <w:pPr>
              <w:jc w:val="center"/>
              <w:rPr>
                <w:b/>
                <w:bCs/>
              </w:rPr>
            </w:pPr>
            <w:r w:rsidRPr="00DE0422">
              <w:rPr>
                <w:b/>
                <w:bCs/>
              </w:rPr>
              <w:t>Number of respondents</w:t>
            </w:r>
          </w:p>
        </w:tc>
      </w:tr>
      <w:tr w:rsidR="007F3124" w:rsidRPr="008E100C" w14:paraId="6799B519" w14:textId="77777777" w:rsidTr="00EE0ABB">
        <w:tc>
          <w:tcPr>
            <w:tcW w:w="7905" w:type="dxa"/>
          </w:tcPr>
          <w:p w14:paraId="3789326A" w14:textId="77777777" w:rsidR="007F3124" w:rsidRPr="008E100C" w:rsidRDefault="007F3124" w:rsidP="00F60539">
            <w:r w:rsidRPr="008E100C">
              <w:rPr>
                <w:bCs/>
              </w:rPr>
              <w:t>Number</w:t>
            </w:r>
            <w:r w:rsidRPr="008E100C">
              <w:rPr>
                <w:b/>
              </w:rPr>
              <w:t xml:space="preserve"> </w:t>
            </w:r>
            <w:r w:rsidRPr="008E100C">
              <w:t xml:space="preserve">recording disabilities/conditions </w:t>
            </w:r>
          </w:p>
        </w:tc>
        <w:tc>
          <w:tcPr>
            <w:tcW w:w="1657" w:type="dxa"/>
          </w:tcPr>
          <w:p w14:paraId="255FCF20" w14:textId="77777777" w:rsidR="007F3124" w:rsidRPr="008E100C" w:rsidRDefault="007F3124" w:rsidP="00F60539">
            <w:pPr>
              <w:jc w:val="center"/>
            </w:pPr>
            <w:r w:rsidRPr="008E100C">
              <w:t>982</w:t>
            </w:r>
          </w:p>
        </w:tc>
      </w:tr>
      <w:tr w:rsidR="007F3124" w:rsidRPr="008E100C" w14:paraId="76AC8E37" w14:textId="77777777" w:rsidTr="00EE0ABB">
        <w:tc>
          <w:tcPr>
            <w:tcW w:w="7905" w:type="dxa"/>
          </w:tcPr>
          <w:p w14:paraId="0EC55BF3" w14:textId="77777777" w:rsidR="007F3124" w:rsidRPr="008E100C" w:rsidRDefault="007F3124" w:rsidP="00F60539">
            <w:r w:rsidRPr="008E100C">
              <w:rPr>
                <w:bCs/>
              </w:rPr>
              <w:t>Number</w:t>
            </w:r>
            <w:r w:rsidRPr="008E100C">
              <w:rPr>
                <w:b/>
              </w:rPr>
              <w:t xml:space="preserve"> </w:t>
            </w:r>
            <w:r w:rsidRPr="008E100C">
              <w:t xml:space="preserve">recording no disabilities/conditions </w:t>
            </w:r>
          </w:p>
        </w:tc>
        <w:tc>
          <w:tcPr>
            <w:tcW w:w="1657" w:type="dxa"/>
          </w:tcPr>
          <w:p w14:paraId="446520EA" w14:textId="77777777" w:rsidR="007F3124" w:rsidRPr="008E100C" w:rsidRDefault="007F3124" w:rsidP="00F60539">
            <w:pPr>
              <w:jc w:val="center"/>
            </w:pPr>
            <w:r w:rsidRPr="008E100C">
              <w:t>291</w:t>
            </w:r>
          </w:p>
        </w:tc>
      </w:tr>
      <w:tr w:rsidR="007F3124" w:rsidRPr="008E100C" w14:paraId="254D72D6" w14:textId="77777777" w:rsidTr="00EE0ABB">
        <w:tc>
          <w:tcPr>
            <w:tcW w:w="7905" w:type="dxa"/>
          </w:tcPr>
          <w:p w14:paraId="54D8D2AF" w14:textId="77777777" w:rsidR="007F3124" w:rsidRPr="008E100C" w:rsidRDefault="007F3124" w:rsidP="00F60539">
            <w:r w:rsidRPr="008E100C">
              <w:rPr>
                <w:bCs/>
              </w:rPr>
              <w:t>Number</w:t>
            </w:r>
            <w:r w:rsidRPr="008E100C">
              <w:rPr>
                <w:b/>
              </w:rPr>
              <w:t xml:space="preserve"> </w:t>
            </w:r>
            <w:r w:rsidRPr="008E100C">
              <w:t>recording adjustments in place</w:t>
            </w:r>
          </w:p>
        </w:tc>
        <w:tc>
          <w:tcPr>
            <w:tcW w:w="1657" w:type="dxa"/>
          </w:tcPr>
          <w:p w14:paraId="1D176369" w14:textId="77777777" w:rsidR="007F3124" w:rsidRPr="008E100C" w:rsidRDefault="007F3124" w:rsidP="00F60539">
            <w:pPr>
              <w:jc w:val="center"/>
            </w:pPr>
            <w:r w:rsidRPr="008E100C">
              <w:t>691</w:t>
            </w:r>
          </w:p>
        </w:tc>
      </w:tr>
      <w:tr w:rsidR="007F3124" w:rsidRPr="008E100C" w14:paraId="2B8085C2" w14:textId="77777777" w:rsidTr="00EE0ABB">
        <w:tc>
          <w:tcPr>
            <w:tcW w:w="7905" w:type="dxa"/>
          </w:tcPr>
          <w:p w14:paraId="273B3E5B" w14:textId="77777777" w:rsidR="007F3124" w:rsidRPr="008E100C" w:rsidRDefault="007F3124" w:rsidP="00F60539">
            <w:r w:rsidRPr="008E100C">
              <w:rPr>
                <w:bCs/>
              </w:rPr>
              <w:t>Number</w:t>
            </w:r>
            <w:r w:rsidRPr="008E100C">
              <w:rPr>
                <w:b/>
              </w:rPr>
              <w:t xml:space="preserve"> </w:t>
            </w:r>
            <w:r w:rsidRPr="008E100C">
              <w:t xml:space="preserve">recording disabilities/conditions </w:t>
            </w:r>
            <w:r w:rsidRPr="008E100C">
              <w:rPr>
                <w:bCs/>
              </w:rPr>
              <w:t>and</w:t>
            </w:r>
            <w:r w:rsidRPr="008E100C">
              <w:t xml:space="preserve"> adjustments in place</w:t>
            </w:r>
          </w:p>
        </w:tc>
        <w:tc>
          <w:tcPr>
            <w:tcW w:w="1657" w:type="dxa"/>
          </w:tcPr>
          <w:p w14:paraId="26D3EEE5" w14:textId="77777777" w:rsidR="007F3124" w:rsidRPr="008E100C" w:rsidRDefault="007F3124" w:rsidP="00F60539">
            <w:pPr>
              <w:jc w:val="center"/>
            </w:pPr>
            <w:r w:rsidRPr="008E100C">
              <w:t>651</w:t>
            </w:r>
          </w:p>
        </w:tc>
      </w:tr>
      <w:tr w:rsidR="007F3124" w:rsidRPr="008E100C" w14:paraId="16949707" w14:textId="77777777" w:rsidTr="00EE0ABB">
        <w:tc>
          <w:tcPr>
            <w:tcW w:w="7905" w:type="dxa"/>
          </w:tcPr>
          <w:p w14:paraId="7C9830A6" w14:textId="77777777" w:rsidR="007F3124" w:rsidRPr="008E100C" w:rsidRDefault="007F3124" w:rsidP="00F60539">
            <w:r w:rsidRPr="008E100C">
              <w:rPr>
                <w:bCs/>
              </w:rPr>
              <w:t>Number</w:t>
            </w:r>
            <w:r w:rsidRPr="008E100C">
              <w:rPr>
                <w:b/>
              </w:rPr>
              <w:t xml:space="preserve"> </w:t>
            </w:r>
            <w:r w:rsidRPr="008E100C">
              <w:t xml:space="preserve">recording disabilities/conditions </w:t>
            </w:r>
            <w:r w:rsidRPr="008E100C">
              <w:rPr>
                <w:bCs/>
              </w:rPr>
              <w:t>without</w:t>
            </w:r>
            <w:r w:rsidRPr="008E100C">
              <w:t xml:space="preserve"> adjustments in place </w:t>
            </w:r>
          </w:p>
        </w:tc>
        <w:tc>
          <w:tcPr>
            <w:tcW w:w="1657" w:type="dxa"/>
          </w:tcPr>
          <w:p w14:paraId="758F53F3" w14:textId="77777777" w:rsidR="007F3124" w:rsidRPr="008E100C" w:rsidRDefault="007F3124" w:rsidP="00F60539">
            <w:pPr>
              <w:jc w:val="center"/>
            </w:pPr>
            <w:r w:rsidRPr="008E100C">
              <w:t>331</w:t>
            </w:r>
          </w:p>
        </w:tc>
      </w:tr>
    </w:tbl>
    <w:p w14:paraId="41C38401" w14:textId="04ABECB7" w:rsidR="00EE0ABB" w:rsidRDefault="00EE0ABB" w:rsidP="00EE0ABB">
      <w:pPr>
        <w:pStyle w:val="BDFPulltext"/>
        <w:jc w:val="center"/>
      </w:pPr>
      <w:r>
        <w:t>“E</w:t>
      </w:r>
      <w:r w:rsidRPr="008E100C">
        <w:t>ach and every response is someone’s story</w:t>
      </w:r>
      <w:r>
        <w:t>”</w:t>
      </w:r>
    </w:p>
    <w:p w14:paraId="4EF62917" w14:textId="4A03DFA3" w:rsidR="00D57C25" w:rsidRDefault="00D57C25">
      <w:pPr>
        <w:spacing w:after="0"/>
      </w:pPr>
    </w:p>
    <w:p w14:paraId="51EC5963" w14:textId="716BA773" w:rsidR="00AE485E" w:rsidRDefault="00D57C25" w:rsidP="00691125">
      <w:pPr>
        <w:spacing w:after="0"/>
      </w:pPr>
      <w:r>
        <w:br w:type="page"/>
      </w:r>
    </w:p>
    <w:p w14:paraId="5A5EDB36" w14:textId="679172C2" w:rsidR="00AE485E" w:rsidRPr="00AE485E" w:rsidRDefault="00AE485E" w:rsidP="00AE485E">
      <w:pPr>
        <w:sectPr w:rsidR="00AE485E" w:rsidRPr="00AE485E" w:rsidSect="00433305">
          <w:footerReference w:type="default" r:id="rId31"/>
          <w:pgSz w:w="11900" w:h="16840"/>
          <w:pgMar w:top="2268" w:right="1134" w:bottom="2268" w:left="1134" w:header="113" w:footer="57" w:gutter="0"/>
          <w:cols w:space="708"/>
          <w:docGrid w:linePitch="326"/>
        </w:sectPr>
      </w:pPr>
    </w:p>
    <w:p w14:paraId="2E5D16A1" w14:textId="52A4CD7F" w:rsidR="00B32FB9" w:rsidRDefault="00B32FB9" w:rsidP="00B32FB9">
      <w:r w:rsidRPr="003B3F8F">
        <w:lastRenderedPageBreak/>
        <w:t xml:space="preserve">Business Disability Forum is committed to ensuring that all its products and services are as accessible as possible to everyone. If you wish to discuss anything with regard to </w:t>
      </w:r>
      <w:r>
        <w:t xml:space="preserve">the </w:t>
      </w:r>
      <w:r w:rsidRPr="003B3F8F">
        <w:t>accessibility of this document</w:t>
      </w:r>
      <w:r w:rsidR="00EE0ABB">
        <w:t>,</w:t>
      </w:r>
      <w:r w:rsidRPr="003B3F8F">
        <w:t xml:space="preserve"> please contact us.</w:t>
      </w:r>
    </w:p>
    <w:p w14:paraId="4439F1E2" w14:textId="77777777" w:rsidR="00B32FB9" w:rsidRDefault="00B32FB9" w:rsidP="00B32FB9">
      <w:pPr>
        <w:spacing w:after="0"/>
      </w:pPr>
      <w:r>
        <w:t>Business Disability Forum</w:t>
      </w:r>
    </w:p>
    <w:p w14:paraId="7E014B4E" w14:textId="77777777" w:rsidR="00B32FB9" w:rsidRDefault="00B32FB9" w:rsidP="00B32FB9">
      <w:pPr>
        <w:spacing w:after="0"/>
      </w:pPr>
      <w:r>
        <w:t>Nutmeg House</w:t>
      </w:r>
    </w:p>
    <w:p w14:paraId="12B2F83C" w14:textId="77777777" w:rsidR="00B32FB9" w:rsidRDefault="00B32FB9" w:rsidP="00B32FB9">
      <w:pPr>
        <w:spacing w:after="0"/>
      </w:pPr>
      <w:r>
        <w:t>60 Gainsford Street</w:t>
      </w:r>
    </w:p>
    <w:p w14:paraId="76E9C3E0" w14:textId="77777777" w:rsidR="00B32FB9" w:rsidRDefault="00B32FB9" w:rsidP="00B32FB9">
      <w:r>
        <w:t>London SE1 2NY</w:t>
      </w:r>
    </w:p>
    <w:p w14:paraId="010C5D6B" w14:textId="77777777" w:rsidR="00B32FB9" w:rsidRDefault="00B32FB9" w:rsidP="00B32FB9">
      <w:pPr>
        <w:spacing w:after="0"/>
      </w:pPr>
      <w:r>
        <w:t>Tel: +44-(0)20-7403-3020</w:t>
      </w:r>
    </w:p>
    <w:p w14:paraId="52687ADB" w14:textId="77777777" w:rsidR="00B32FB9" w:rsidRDefault="00B32FB9" w:rsidP="00B32FB9">
      <w:pPr>
        <w:spacing w:after="0"/>
      </w:pPr>
      <w:r>
        <w:t>Fax: +44-(0)20-7403-0404</w:t>
      </w:r>
    </w:p>
    <w:p w14:paraId="0D3E0B1D" w14:textId="77777777" w:rsidR="00B32FB9" w:rsidRDefault="00B32FB9" w:rsidP="00B32FB9">
      <w:pPr>
        <w:spacing w:after="0"/>
      </w:pPr>
      <w:r>
        <w:t xml:space="preserve">Email: </w:t>
      </w:r>
      <w:hyperlink r:id="rId32" w:history="1">
        <w:r>
          <w:rPr>
            <w:rStyle w:val="Hyperlink"/>
          </w:rPr>
          <w:t>enquiries@businessdisabilityforum.org.uk</w:t>
        </w:r>
      </w:hyperlink>
    </w:p>
    <w:p w14:paraId="203D1787" w14:textId="77777777" w:rsidR="00B32FB9" w:rsidRDefault="00B32FB9" w:rsidP="00B32FB9">
      <w:pPr>
        <w:rPr>
          <w:u w:val="single"/>
        </w:rPr>
      </w:pPr>
      <w:r>
        <w:t xml:space="preserve">Web: </w:t>
      </w:r>
      <w:hyperlink r:id="rId33" w:tooltip="Business Disability Forum website" w:history="1">
        <w:r>
          <w:rPr>
            <w:rStyle w:val="Hyperlink"/>
          </w:rPr>
          <w:t>www.businessdisabilityforum.org.uk</w:t>
        </w:r>
      </w:hyperlink>
    </w:p>
    <w:p w14:paraId="62BC4E2A" w14:textId="77777777" w:rsidR="00B32FB9" w:rsidRPr="00037AE8" w:rsidRDefault="00B32FB9" w:rsidP="00B32FB9">
      <w:pPr>
        <w:rPr>
          <w:b/>
        </w:rPr>
      </w:pPr>
      <w:r>
        <w:rPr>
          <w:b/>
        </w:rPr>
        <w:t>Business Disability Forum is a company limited by guarantee with charitable objects.</w:t>
      </w:r>
    </w:p>
    <w:p w14:paraId="6D0F7CF8"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063A1C86" w14:textId="77777777" w:rsidR="00B32FB9" w:rsidRPr="003B3F8F" w:rsidRDefault="00B32FB9" w:rsidP="00B32FB9">
      <w:r w:rsidRPr="003B3F8F">
        <w:rPr>
          <w:b/>
        </w:rPr>
        <w:t>Registered Office:</w:t>
      </w:r>
      <w:r w:rsidRPr="003B3F8F">
        <w:t xml:space="preserve"> Nutmeg House, 60 Gainsford Street, London SE1 2NY.</w:t>
      </w:r>
    </w:p>
    <w:p w14:paraId="7E64FFD7" w14:textId="77777777" w:rsidR="008A58A4" w:rsidRPr="003B3F8F" w:rsidRDefault="00B32FB9" w:rsidP="00B32FB9">
      <w:r w:rsidRPr="00037AE8">
        <w:rPr>
          <w:b/>
        </w:rPr>
        <w:t>Registered in England under Company Number:</w:t>
      </w:r>
      <w:r w:rsidRPr="003B3F8F">
        <w:t xml:space="preserve"> 2603700</w:t>
      </w:r>
    </w:p>
    <w:sectPr w:rsidR="008A58A4" w:rsidRPr="003B3F8F" w:rsidSect="004A73C3">
      <w:pgSz w:w="11900" w:h="16840" w:code="9"/>
      <w:pgMar w:top="2268" w:right="1134" w:bottom="2268" w:left="1134" w:header="113" w:footer="57" w:gutter="0"/>
      <w:cols w:space="708"/>
      <w:vAlign w:val="bottom"/>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4DB68" w14:textId="77777777" w:rsidR="001477E8" w:rsidRDefault="001477E8" w:rsidP="00A1195A">
      <w:r>
        <w:separator/>
      </w:r>
    </w:p>
  </w:endnote>
  <w:endnote w:type="continuationSeparator" w:id="0">
    <w:p w14:paraId="6BEDC643" w14:textId="77777777" w:rsidR="001477E8" w:rsidRDefault="001477E8"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embedRegular r:id="rId1" w:fontKey="{36B63145-26D7-4DAB-9564-8EDE07E046AC}"/>
    <w:embedBold r:id="rId2" w:fontKey="{AA0137C2-959A-49C0-A9BC-4B7D8496901B}"/>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3" w:fontKey="{E66FF6D7-F53C-4A9C-8B85-B8E971645453}"/>
    <w:embedBold r:id="rId4" w:fontKey="{5611276C-4959-4455-9B7E-4FCBF64A0A81}"/>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DCB34" w14:textId="77777777" w:rsidR="0078101C" w:rsidRDefault="0078101C"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794CA8" w14:textId="77777777" w:rsidR="0078101C" w:rsidRDefault="0078101C"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2835F" w14:textId="77777777" w:rsidR="0078101C" w:rsidRDefault="0078101C"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noProof/>
        <w:szCs w:val="24"/>
      </w:rPr>
      <w:t>2</w:t>
    </w:r>
    <w:r w:rsidRPr="00656455">
      <w:rPr>
        <w:rFonts w:ascii="Century Gothic" w:hAnsi="Century Gothic"/>
        <w:b/>
        <w:noProof/>
        <w:szCs w:val="24"/>
      </w:rPr>
      <w:fldChar w:fldCharType="end"/>
    </w:r>
  </w:p>
  <w:p w14:paraId="11C6C7CE" w14:textId="77777777" w:rsidR="0078101C" w:rsidRPr="003F04F8" w:rsidRDefault="0078101C"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5CA9F" w14:textId="77777777" w:rsidR="0078101C" w:rsidRDefault="007810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0046D" w14:textId="77777777" w:rsidR="0078101C" w:rsidRPr="003F04F8" w:rsidRDefault="0078101C"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EC426" w14:textId="77777777" w:rsidR="001477E8" w:rsidRDefault="001477E8" w:rsidP="00A1195A">
      <w:r>
        <w:separator/>
      </w:r>
    </w:p>
  </w:footnote>
  <w:footnote w:type="continuationSeparator" w:id="0">
    <w:p w14:paraId="589049E2" w14:textId="77777777" w:rsidR="001477E8" w:rsidRDefault="001477E8" w:rsidP="00A1195A">
      <w:r>
        <w:continuationSeparator/>
      </w:r>
    </w:p>
  </w:footnote>
  <w:footnote w:id="1">
    <w:p w14:paraId="4F1BFA7F" w14:textId="2A0BC956" w:rsidR="0078101C" w:rsidRDefault="0078101C">
      <w:pPr>
        <w:pStyle w:val="FootnoteText"/>
      </w:pPr>
      <w:r w:rsidRPr="00074A5B">
        <w:rPr>
          <w:rStyle w:val="FootnoteReference"/>
          <w:sz w:val="22"/>
          <w:szCs w:val="20"/>
        </w:rPr>
        <w:footnoteRef/>
      </w:r>
      <w:r w:rsidRPr="00074A5B">
        <w:rPr>
          <w:sz w:val="22"/>
          <w:szCs w:val="20"/>
        </w:rPr>
        <w:t xml:space="preserve"> </w:t>
      </w:r>
      <w:r w:rsidRPr="00074A5B">
        <w:rPr>
          <w:sz w:val="20"/>
          <w:szCs w:val="18"/>
        </w:rPr>
        <w:t>Base: Respondents stating each condition type: Hearing (120), Visual (75), Physical or mobility (239), mental health (324), Work related stress (148), Dyslexia (113), Other neurodiversity (99), Musculoskeletal (313), Energy limiting condition (154), Long term condition (403).</w:t>
      </w:r>
    </w:p>
  </w:footnote>
  <w:footnote w:id="2">
    <w:p w14:paraId="220E1C44" w14:textId="78CE7D47" w:rsidR="0078101C" w:rsidRDefault="0078101C">
      <w:pPr>
        <w:pStyle w:val="FootnoteText"/>
      </w:pPr>
      <w:r>
        <w:rPr>
          <w:rStyle w:val="FootnoteReference"/>
        </w:rPr>
        <w:footnoteRef/>
      </w:r>
      <w:r>
        <w:t xml:space="preserve"> </w:t>
      </w:r>
      <w:r w:rsidRPr="00901957">
        <w:rPr>
          <w:sz w:val="20"/>
          <w:szCs w:val="20"/>
        </w:rPr>
        <w:t>Mentions of 5 per cent or more are shown in the table. ‘None of above’ and ‘Don’t know’ are not shown. Base: Respondents with disabilities/conditions working with adjustments = 651).</w:t>
      </w:r>
    </w:p>
  </w:footnote>
  <w:footnote w:id="3">
    <w:p w14:paraId="2D5642F1" w14:textId="4F553485" w:rsidR="0078101C" w:rsidRDefault="0078101C">
      <w:pPr>
        <w:pStyle w:val="FootnoteText"/>
      </w:pPr>
      <w:r>
        <w:rPr>
          <w:rStyle w:val="FootnoteReference"/>
        </w:rPr>
        <w:footnoteRef/>
      </w:r>
      <w:r>
        <w:t xml:space="preserve"> </w:t>
      </w:r>
      <w:r w:rsidRPr="008E100C">
        <w:t xml:space="preserve"> </w:t>
      </w:r>
      <w:r w:rsidRPr="00AE54EE">
        <w:rPr>
          <w:sz w:val="20"/>
          <w:szCs w:val="20"/>
          <w:lang w:eastAsia="en-GB"/>
        </w:rPr>
        <w:t>Base: Respondents with disabilities or conditions working with adjustments = 651.</w:t>
      </w:r>
    </w:p>
  </w:footnote>
  <w:footnote w:id="4">
    <w:p w14:paraId="43BA6A9C" w14:textId="496E2F52" w:rsidR="0078101C" w:rsidRDefault="0078101C">
      <w:pPr>
        <w:pStyle w:val="FootnoteText"/>
      </w:pPr>
      <w:r>
        <w:rPr>
          <w:rStyle w:val="FootnoteReference"/>
        </w:rPr>
        <w:footnoteRef/>
      </w:r>
      <w:r>
        <w:t xml:space="preserve"> </w:t>
      </w:r>
      <w:r w:rsidRPr="005B56B1">
        <w:rPr>
          <w:sz w:val="20"/>
          <w:szCs w:val="20"/>
        </w:rPr>
        <w:t xml:space="preserve"> Base: Respondents with disabilities/conditions working with adjustments = 651.</w:t>
      </w:r>
    </w:p>
  </w:footnote>
  <w:footnote w:id="5">
    <w:p w14:paraId="03226CC1" w14:textId="57CAE9C2" w:rsidR="0078101C" w:rsidRDefault="0078101C">
      <w:pPr>
        <w:pStyle w:val="FootnoteText"/>
      </w:pPr>
      <w:r>
        <w:rPr>
          <w:rStyle w:val="FootnoteReference"/>
        </w:rPr>
        <w:footnoteRef/>
      </w:r>
      <w:r>
        <w:t xml:space="preserve"> </w:t>
      </w:r>
      <w:r w:rsidRPr="003543A7">
        <w:rPr>
          <w:sz w:val="22"/>
        </w:rPr>
        <w:t xml:space="preserve"> </w:t>
      </w:r>
      <w:r w:rsidRPr="003543A7">
        <w:rPr>
          <w:sz w:val="20"/>
          <w:szCs w:val="20"/>
        </w:rPr>
        <w:t>Base: Respondents with disabilities/conditions without workplace adjustments = 318.</w:t>
      </w:r>
    </w:p>
  </w:footnote>
  <w:footnote w:id="6">
    <w:p w14:paraId="42CF9926" w14:textId="0E00A44E" w:rsidR="0078101C" w:rsidRDefault="0078101C" w:rsidP="009D5BFA">
      <w:pPr>
        <w:pStyle w:val="FootnoteText"/>
      </w:pPr>
      <w:r>
        <w:rPr>
          <w:rStyle w:val="FootnoteReference"/>
        </w:rPr>
        <w:footnoteRef/>
      </w:r>
      <w:r>
        <w:t xml:space="preserve"> </w:t>
      </w:r>
      <w:r w:rsidRPr="0078101C">
        <w:rPr>
          <w:sz w:val="20"/>
          <w:szCs w:val="20"/>
        </w:rPr>
        <w:t>Base: Respondents with disabilities/conditions working with adjustments = 651.</w:t>
      </w:r>
    </w:p>
  </w:footnote>
  <w:footnote w:id="7">
    <w:p w14:paraId="51F3C364" w14:textId="0840BF69" w:rsidR="0078101C" w:rsidRPr="00F524D7" w:rsidRDefault="0078101C">
      <w:pPr>
        <w:pStyle w:val="FootnoteText"/>
        <w:rPr>
          <w:sz w:val="20"/>
          <w:szCs w:val="20"/>
        </w:rPr>
      </w:pPr>
      <w:r w:rsidRPr="00F524D7">
        <w:rPr>
          <w:rStyle w:val="FootnoteReference"/>
          <w:sz w:val="22"/>
        </w:rPr>
        <w:footnoteRef/>
      </w:r>
      <w:r w:rsidRPr="00F524D7">
        <w:rPr>
          <w:sz w:val="22"/>
        </w:rPr>
        <w:t xml:space="preserve"> </w:t>
      </w:r>
      <w:r w:rsidRPr="00F524D7">
        <w:rPr>
          <w:sz w:val="20"/>
          <w:szCs w:val="20"/>
        </w:rPr>
        <w:t>Base: Respondents with disabilities/conditions working with adjustments = 651.</w:t>
      </w:r>
    </w:p>
  </w:footnote>
  <w:footnote w:id="8">
    <w:p w14:paraId="4B3C2FC9" w14:textId="619CDAD0" w:rsidR="0078101C" w:rsidRDefault="0078101C">
      <w:pPr>
        <w:pStyle w:val="FootnoteText"/>
      </w:pPr>
      <w:r>
        <w:rPr>
          <w:rStyle w:val="FootnoteReference"/>
        </w:rPr>
        <w:footnoteRef/>
      </w:r>
      <w:r>
        <w:t xml:space="preserve"> </w:t>
      </w:r>
      <w:r w:rsidRPr="00D57C25">
        <w:rPr>
          <w:sz w:val="20"/>
          <w:szCs w:val="18"/>
          <w:lang w:eastAsia="en-GB"/>
        </w:rPr>
        <w:t>Ibid.</w:t>
      </w:r>
    </w:p>
  </w:footnote>
  <w:footnote w:id="9">
    <w:p w14:paraId="272FEDA7" w14:textId="0D51358E" w:rsidR="0078101C" w:rsidRDefault="0078101C">
      <w:pPr>
        <w:pStyle w:val="FootnoteText"/>
      </w:pPr>
      <w:r>
        <w:rPr>
          <w:rStyle w:val="FootnoteReference"/>
        </w:rPr>
        <w:footnoteRef/>
      </w:r>
      <w:r>
        <w:t xml:space="preserve"> </w:t>
      </w:r>
      <w:r w:rsidRPr="00D57C25">
        <w:rPr>
          <w:sz w:val="20"/>
          <w:szCs w:val="18"/>
          <w:lang w:eastAsia="en-GB"/>
        </w:rPr>
        <w:t>Base: Respondents with disabilities/conditions working with adjustments = 651.</w:t>
      </w:r>
    </w:p>
  </w:footnote>
  <w:footnote w:id="10">
    <w:p w14:paraId="542D365D" w14:textId="4456575B" w:rsidR="0078101C" w:rsidRDefault="0078101C">
      <w:pPr>
        <w:pStyle w:val="FootnoteText"/>
      </w:pPr>
      <w:r>
        <w:rPr>
          <w:rStyle w:val="FootnoteReference"/>
        </w:rPr>
        <w:footnoteRef/>
      </w:r>
      <w:r>
        <w:t xml:space="preserve"> </w:t>
      </w:r>
      <w:r w:rsidRPr="003C3CB7">
        <w:rPr>
          <w:sz w:val="22"/>
        </w:rPr>
        <w:t>Base: all respondents with disabilities or conditions excluding those who said all barriers had been removed by adjustments = 525.</w:t>
      </w:r>
    </w:p>
  </w:footnote>
  <w:footnote w:id="11">
    <w:p w14:paraId="06FF94D0" w14:textId="38267CAD" w:rsidR="0078101C" w:rsidRPr="008E100C" w:rsidRDefault="0078101C" w:rsidP="00806244">
      <w:pPr>
        <w:rPr>
          <w:rFonts w:cs="Arial"/>
        </w:rPr>
      </w:pPr>
      <w:r>
        <w:rPr>
          <w:rStyle w:val="FootnoteReference"/>
        </w:rPr>
        <w:footnoteRef/>
      </w:r>
      <w:r>
        <w:t xml:space="preserve"> </w:t>
      </w:r>
      <w:r w:rsidRPr="00D57C25">
        <w:rPr>
          <w:rFonts w:cs="Arial"/>
          <w:sz w:val="20"/>
          <w:szCs w:val="18"/>
        </w:rPr>
        <w:t xml:space="preserve">Don’t know/not applicable not shown in the chart. </w:t>
      </w:r>
      <w:r w:rsidRPr="00D57C25">
        <w:rPr>
          <w:sz w:val="20"/>
          <w:szCs w:val="18"/>
          <w:lang w:eastAsia="en-GB"/>
        </w:rPr>
        <w:t>Base: Respondents with disabilities/conditions working with adjustments = 651.</w:t>
      </w:r>
    </w:p>
    <w:p w14:paraId="0E6D793A" w14:textId="15FC9C39" w:rsidR="0078101C" w:rsidRDefault="0078101C">
      <w:pPr>
        <w:pStyle w:val="FootnoteText"/>
      </w:pPr>
    </w:p>
  </w:footnote>
  <w:footnote w:id="12">
    <w:p w14:paraId="03E5D92D" w14:textId="115B3932" w:rsidR="0078101C" w:rsidRPr="005E639D" w:rsidRDefault="0078101C">
      <w:pPr>
        <w:pStyle w:val="FootnoteText"/>
        <w:rPr>
          <w:sz w:val="22"/>
          <w:szCs w:val="20"/>
        </w:rPr>
      </w:pPr>
      <w:r>
        <w:rPr>
          <w:rStyle w:val="FootnoteReference"/>
        </w:rPr>
        <w:footnoteRef/>
      </w:r>
      <w:r>
        <w:t xml:space="preserve"> </w:t>
      </w:r>
      <w:r w:rsidRPr="00D57C25">
        <w:rPr>
          <w:sz w:val="20"/>
          <w:szCs w:val="18"/>
          <w:lang w:eastAsia="en-GB"/>
        </w:rPr>
        <w:t>Base: Respondents with disabilities/conditions working with adjustments = 651.</w:t>
      </w:r>
    </w:p>
  </w:footnote>
  <w:footnote w:id="13">
    <w:p w14:paraId="6571A77D" w14:textId="3B7E07CF" w:rsidR="0078101C" w:rsidRDefault="0078101C">
      <w:pPr>
        <w:pStyle w:val="FootnoteText"/>
      </w:pPr>
      <w:r>
        <w:rPr>
          <w:rStyle w:val="FootnoteReference"/>
        </w:rPr>
        <w:footnoteRef/>
      </w:r>
      <w:r>
        <w:t xml:space="preserve"> </w:t>
      </w:r>
      <w:r w:rsidRPr="00D57C25">
        <w:rPr>
          <w:sz w:val="20"/>
          <w:szCs w:val="20"/>
        </w:rPr>
        <w:t>It should be noted that 68 per cent of these managers had a disability or condition themselves and this should be taken into context when looking at these findings.</w:t>
      </w:r>
    </w:p>
  </w:footnote>
  <w:footnote w:id="14">
    <w:p w14:paraId="34C8B6D6" w14:textId="13F4BEF6" w:rsidR="0078101C" w:rsidRDefault="0078101C">
      <w:pPr>
        <w:pStyle w:val="FootnoteText"/>
      </w:pPr>
      <w:r>
        <w:rPr>
          <w:rStyle w:val="FootnoteReference"/>
        </w:rPr>
        <w:footnoteRef/>
      </w:r>
      <w:r>
        <w:t xml:space="preserve"> </w:t>
      </w:r>
      <w:r w:rsidRPr="00D57C25">
        <w:rPr>
          <w:sz w:val="20"/>
          <w:szCs w:val="18"/>
          <w:lang w:eastAsia="en-GB"/>
        </w:rPr>
        <w:t>Base: Respondents with experience of managing employees with disabilities or conditions and/or managing adjustments = 420.</w:t>
      </w:r>
    </w:p>
  </w:footnote>
  <w:footnote w:id="15">
    <w:p w14:paraId="1D5E25AE" w14:textId="5DFF42F9" w:rsidR="0078101C" w:rsidRPr="008E100C" w:rsidRDefault="0078101C" w:rsidP="00054971">
      <w:r>
        <w:rPr>
          <w:rStyle w:val="FootnoteReference"/>
        </w:rPr>
        <w:footnoteRef/>
      </w:r>
      <w:r>
        <w:t xml:space="preserve"> </w:t>
      </w:r>
      <w:r w:rsidRPr="00D57C25">
        <w:rPr>
          <w:sz w:val="20"/>
          <w:szCs w:val="18"/>
          <w:lang w:eastAsia="en-GB"/>
        </w:rPr>
        <w:t>Base: Respondents with experience of managing employees with disabilities or conditions and/or managing adjustments = 420.</w:t>
      </w:r>
    </w:p>
    <w:p w14:paraId="22862A8E" w14:textId="3FD8384A" w:rsidR="0078101C" w:rsidRDefault="0078101C">
      <w:pPr>
        <w:pStyle w:val="FootnoteText"/>
      </w:pPr>
    </w:p>
  </w:footnote>
  <w:footnote w:id="16">
    <w:p w14:paraId="5E3246AF" w14:textId="07E4D0A7" w:rsidR="0078101C" w:rsidRDefault="0078101C">
      <w:pPr>
        <w:pStyle w:val="FootnoteText"/>
      </w:pPr>
      <w:r>
        <w:rPr>
          <w:rStyle w:val="FootnoteReference"/>
        </w:rPr>
        <w:footnoteRef/>
      </w:r>
      <w:r>
        <w:t xml:space="preserve"> </w:t>
      </w:r>
      <w:r w:rsidRPr="008E100C">
        <w:rPr>
          <w:rFonts w:cs="Arial"/>
        </w:rPr>
        <w:t xml:space="preserve"> </w:t>
      </w:r>
      <w:r w:rsidRPr="00D57C25">
        <w:rPr>
          <w:sz w:val="20"/>
          <w:szCs w:val="18"/>
          <w:lang w:eastAsia="en-GB"/>
        </w:rPr>
        <w:t>Base: Respondents with management responsibilities and experience of managing staff with disabilities/conditions = 420.</w:t>
      </w:r>
    </w:p>
  </w:footnote>
  <w:footnote w:id="17">
    <w:p w14:paraId="7B35EDE7" w14:textId="76889A9B" w:rsidR="0078101C" w:rsidRDefault="0078101C">
      <w:pPr>
        <w:pStyle w:val="FootnoteText"/>
      </w:pPr>
      <w:r>
        <w:rPr>
          <w:rStyle w:val="FootnoteReference"/>
        </w:rPr>
        <w:footnoteRef/>
      </w:r>
      <w:r>
        <w:t xml:space="preserve"> </w:t>
      </w:r>
      <w:r w:rsidRPr="004E3BA1">
        <w:rPr>
          <w:sz w:val="22"/>
          <w:szCs w:val="20"/>
          <w:lang w:eastAsia="en-GB"/>
        </w:rPr>
        <w:t>Base: Respondents with management responsibilities and experience of managing staff with disabilities/conditions =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19CB1" w14:textId="77777777" w:rsidR="0078101C" w:rsidRDefault="007810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53F1E" w14:textId="5FB4C655" w:rsidR="0078101C" w:rsidRPr="00F76739" w:rsidRDefault="0078101C"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 xml:space="preserve">The Great Big Workplace Adjustments Survey </w:t>
    </w:r>
    <w:r w:rsidRPr="00DB20C6">
      <w:rPr>
        <w:rFonts w:ascii="Century Gothic" w:hAnsi="Century Gothic"/>
        <w:b/>
        <w:szCs w:val="24"/>
      </w:rPr>
      <w:t>|</w:t>
    </w:r>
    <w:r w:rsidRPr="00DB20C6">
      <w:rPr>
        <w:rFonts w:ascii="Century Gothic" w:hAnsi="Century Gothic"/>
        <w:b/>
        <w:szCs w:val="24"/>
      </w:rPr>
      <w:tab/>
    </w:r>
    <w:r>
      <w:rPr>
        <w:rFonts w:ascii="Century Gothic" w:hAnsi="Century Gothic"/>
        <w:b/>
        <w:szCs w:val="24"/>
      </w:rPr>
      <w:t>2019-20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C1DF2" w14:textId="77777777" w:rsidR="0078101C" w:rsidRDefault="0078101C">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365B7D84" wp14:editId="6EEB028C">
              <wp:simplePos x="0" y="0"/>
              <wp:positionH relativeFrom="column">
                <wp:posOffset>-720090</wp:posOffset>
              </wp:positionH>
              <wp:positionV relativeFrom="paragraph">
                <wp:posOffset>-360045</wp:posOffset>
              </wp:positionV>
              <wp:extent cx="7557663" cy="191933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19193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B473A" w14:textId="77777777" w:rsidR="0078101C" w:rsidRPr="00BC04EC" w:rsidRDefault="0078101C" w:rsidP="00391616">
                          <w:pPr>
                            <w:pStyle w:val="BDFCoverTitle"/>
                            <w:rPr>
                              <w:color w:val="FFFFFF" w:themeColor="background2"/>
                              <w:sz w:val="32"/>
                              <w:szCs w:val="32"/>
                            </w:rPr>
                          </w:pPr>
                          <w:r>
                            <w:rPr>
                              <w:noProof/>
                              <w:color w:val="FFFFFF" w:themeColor="background2"/>
                              <w:sz w:val="32"/>
                              <w:szCs w:val="32"/>
                            </w:rPr>
                            <w:drawing>
                              <wp:inline distT="0" distB="0" distL="0" distR="0" wp14:anchorId="2D1B8F44" wp14:editId="1553E485">
                                <wp:extent cx="1927731" cy="1313033"/>
                                <wp:effectExtent l="0" t="0" r="3175" b="0"/>
                                <wp:docPr id="5" name="Picture 5" descr="Business Disability Forum, creating a disability-smart worl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F_Master_Logo_WHITE_print.png"/>
                                        <pic:cNvPicPr/>
                                      </pic:nvPicPr>
                                      <pic:blipFill>
                                        <a:blip r:embed="rId1"/>
                                        <a:stretch>
                                          <a:fillRect/>
                                        </a:stretch>
                                      </pic:blipFill>
                                      <pic:spPr>
                                        <a:xfrm>
                                          <a:off x="0" y="0"/>
                                          <a:ext cx="1927731" cy="1313033"/>
                                        </a:xfrm>
                                        <a:prstGeom prst="rect">
                                          <a:avLst/>
                                        </a:prstGeom>
                                      </pic:spPr>
                                    </pic:pic>
                                  </a:graphicData>
                                </a:graphic>
                              </wp:inline>
                            </w:drawing>
                          </w:r>
                        </w:p>
                        <w:p w14:paraId="76187514" w14:textId="77777777" w:rsidR="0078101C" w:rsidRDefault="0078101C" w:rsidP="00391616">
                          <w:pPr>
                            <w:jc w:val="center"/>
                          </w:pPr>
                        </w:p>
                      </w:txbxContent>
                    </wps:txbx>
                    <wps:bodyPr rot="0" spcFirstLastPara="0" vertOverflow="overflow" horzOverflow="overflow" vert="horz" wrap="square" lIns="720000" tIns="360000" rIns="28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B7D84" id="Rectangle 12" o:spid="_x0000_s1027" style="position:absolute;margin-left:-56.7pt;margin-top:-28.35pt;width:595.1pt;height:1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" fillcolor="#007ac9 [3205]" stroked="f" strokeweight="2pt">
              <v:textbox inset="20mm,10mm,8mm,3mm">
                <w:txbxContent>
                  <w:p w14:paraId="6DEB473A" w14:textId="77777777" w:rsidR="0078101C" w:rsidRPr="00BC04EC" w:rsidRDefault="0078101C" w:rsidP="00391616">
                    <w:pPr>
                      <w:pStyle w:val="BDFCoverTitle"/>
                      <w:rPr>
                        <w:color w:val="FFFFFF" w:themeColor="background2"/>
                        <w:sz w:val="32"/>
                        <w:szCs w:val="32"/>
                      </w:rPr>
                    </w:pPr>
                    <w:r>
                      <w:rPr>
                        <w:noProof/>
                        <w:color w:val="FFFFFF" w:themeColor="background2"/>
                        <w:sz w:val="32"/>
                        <w:szCs w:val="32"/>
                      </w:rPr>
                      <w:drawing>
                        <wp:inline distT="0" distB="0" distL="0" distR="0" wp14:anchorId="2D1B8F44" wp14:editId="1553E485">
                          <wp:extent cx="1927731" cy="1313033"/>
                          <wp:effectExtent l="0" t="0" r="3175" b="0"/>
                          <wp:docPr id="5" name="Picture 5" descr="Business Disability Forum, creating a disability-smart worl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F_Master_Logo_WHITE_print.png"/>
                                  <pic:cNvPicPr/>
                                </pic:nvPicPr>
                                <pic:blipFill>
                                  <a:blip r:embed="rId1"/>
                                  <a:stretch>
                                    <a:fillRect/>
                                  </a:stretch>
                                </pic:blipFill>
                                <pic:spPr>
                                  <a:xfrm>
                                    <a:off x="0" y="0"/>
                                    <a:ext cx="1927731" cy="1313033"/>
                                  </a:xfrm>
                                  <a:prstGeom prst="rect">
                                    <a:avLst/>
                                  </a:prstGeom>
                                </pic:spPr>
                              </pic:pic>
                            </a:graphicData>
                          </a:graphic>
                        </wp:inline>
                      </w:drawing>
                    </w:r>
                  </w:p>
                  <w:p w14:paraId="76187514" w14:textId="77777777" w:rsidR="0078101C" w:rsidRDefault="0078101C" w:rsidP="00391616">
                    <w:pPr>
                      <w:jc w:val="center"/>
                    </w:pPr>
                  </w:p>
                </w:txbxContent>
              </v:textbox>
            </v:rect>
          </w:pict>
        </mc:Fallback>
      </mc:AlternateContent>
    </w:r>
    <w:r>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F8387A"/>
    <w:multiLevelType w:val="hybridMultilevel"/>
    <w:tmpl w:val="913C27BC"/>
    <w:lvl w:ilvl="0" w:tplc="C3A07B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3210393"/>
    <w:multiLevelType w:val="multilevel"/>
    <w:tmpl w:val="99527D5E"/>
    <w:styleLink w:val="BulletBig1"/>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5" w15:restartNumberingAfterBreak="0">
    <w:nsid w:val="76432BE3"/>
    <w:multiLevelType w:val="hybridMultilevel"/>
    <w:tmpl w:val="B81A5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grammar="clean"/>
  <w:attachedTemplate r:id="rId1"/>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00C"/>
    <w:rsid w:val="000006FD"/>
    <w:rsid w:val="00001C50"/>
    <w:rsid w:val="00001D79"/>
    <w:rsid w:val="00001FCB"/>
    <w:rsid w:val="0000220A"/>
    <w:rsid w:val="000037B7"/>
    <w:rsid w:val="00003B47"/>
    <w:rsid w:val="00004DF3"/>
    <w:rsid w:val="00006346"/>
    <w:rsid w:val="00006E14"/>
    <w:rsid w:val="00007584"/>
    <w:rsid w:val="00007D85"/>
    <w:rsid w:val="00007F20"/>
    <w:rsid w:val="00010CEC"/>
    <w:rsid w:val="00011DE1"/>
    <w:rsid w:val="00012074"/>
    <w:rsid w:val="00012242"/>
    <w:rsid w:val="0001308D"/>
    <w:rsid w:val="000179FC"/>
    <w:rsid w:val="00020BCC"/>
    <w:rsid w:val="0002145D"/>
    <w:rsid w:val="00021ADA"/>
    <w:rsid w:val="0002330D"/>
    <w:rsid w:val="00024BC5"/>
    <w:rsid w:val="0002522D"/>
    <w:rsid w:val="00026D7B"/>
    <w:rsid w:val="00027A59"/>
    <w:rsid w:val="00030FB7"/>
    <w:rsid w:val="000310C0"/>
    <w:rsid w:val="00031C61"/>
    <w:rsid w:val="00033371"/>
    <w:rsid w:val="000365EB"/>
    <w:rsid w:val="0003688D"/>
    <w:rsid w:val="00037638"/>
    <w:rsid w:val="000376F8"/>
    <w:rsid w:val="00037CEB"/>
    <w:rsid w:val="00037CF3"/>
    <w:rsid w:val="00041B78"/>
    <w:rsid w:val="00041DC9"/>
    <w:rsid w:val="00042C35"/>
    <w:rsid w:val="00043881"/>
    <w:rsid w:val="0004442D"/>
    <w:rsid w:val="00044A2C"/>
    <w:rsid w:val="00046C94"/>
    <w:rsid w:val="00047919"/>
    <w:rsid w:val="00050488"/>
    <w:rsid w:val="00051311"/>
    <w:rsid w:val="0005341E"/>
    <w:rsid w:val="00053723"/>
    <w:rsid w:val="00053BCC"/>
    <w:rsid w:val="00054971"/>
    <w:rsid w:val="00054A84"/>
    <w:rsid w:val="00055474"/>
    <w:rsid w:val="00055B34"/>
    <w:rsid w:val="00055C6C"/>
    <w:rsid w:val="00056A03"/>
    <w:rsid w:val="00056CDE"/>
    <w:rsid w:val="000574A0"/>
    <w:rsid w:val="0005755A"/>
    <w:rsid w:val="00060338"/>
    <w:rsid w:val="00060820"/>
    <w:rsid w:val="00062166"/>
    <w:rsid w:val="00062C9A"/>
    <w:rsid w:val="00064F92"/>
    <w:rsid w:val="00065B72"/>
    <w:rsid w:val="00065F7B"/>
    <w:rsid w:val="0006770F"/>
    <w:rsid w:val="0007045B"/>
    <w:rsid w:val="000716BE"/>
    <w:rsid w:val="00074A5B"/>
    <w:rsid w:val="00076185"/>
    <w:rsid w:val="000773A6"/>
    <w:rsid w:val="00080B83"/>
    <w:rsid w:val="00080D5A"/>
    <w:rsid w:val="00081B69"/>
    <w:rsid w:val="00081FBC"/>
    <w:rsid w:val="00083E2A"/>
    <w:rsid w:val="0008467E"/>
    <w:rsid w:val="00087652"/>
    <w:rsid w:val="000877AF"/>
    <w:rsid w:val="00092550"/>
    <w:rsid w:val="00092DAC"/>
    <w:rsid w:val="00093E3A"/>
    <w:rsid w:val="00093F36"/>
    <w:rsid w:val="00094A30"/>
    <w:rsid w:val="00094E55"/>
    <w:rsid w:val="00097461"/>
    <w:rsid w:val="000A0D1A"/>
    <w:rsid w:val="000A0EBF"/>
    <w:rsid w:val="000A4E5E"/>
    <w:rsid w:val="000A6019"/>
    <w:rsid w:val="000B005A"/>
    <w:rsid w:val="000B12CE"/>
    <w:rsid w:val="000B2E98"/>
    <w:rsid w:val="000B4181"/>
    <w:rsid w:val="000B4197"/>
    <w:rsid w:val="000B4295"/>
    <w:rsid w:val="000B5929"/>
    <w:rsid w:val="000B7151"/>
    <w:rsid w:val="000C14A2"/>
    <w:rsid w:val="000C1C7A"/>
    <w:rsid w:val="000C1DFB"/>
    <w:rsid w:val="000C541C"/>
    <w:rsid w:val="000C59C6"/>
    <w:rsid w:val="000C5A36"/>
    <w:rsid w:val="000C5B32"/>
    <w:rsid w:val="000C6470"/>
    <w:rsid w:val="000D23DE"/>
    <w:rsid w:val="000D4034"/>
    <w:rsid w:val="000D409D"/>
    <w:rsid w:val="000D4118"/>
    <w:rsid w:val="000D47AB"/>
    <w:rsid w:val="000E015E"/>
    <w:rsid w:val="000E068C"/>
    <w:rsid w:val="000E17A7"/>
    <w:rsid w:val="000E268D"/>
    <w:rsid w:val="000E29DF"/>
    <w:rsid w:val="000E559C"/>
    <w:rsid w:val="000E58A0"/>
    <w:rsid w:val="000E5E8B"/>
    <w:rsid w:val="000E60C6"/>
    <w:rsid w:val="000E6D35"/>
    <w:rsid w:val="000E7685"/>
    <w:rsid w:val="000F3E21"/>
    <w:rsid w:val="000F3F5A"/>
    <w:rsid w:val="000F4A9E"/>
    <w:rsid w:val="000F5385"/>
    <w:rsid w:val="000F6963"/>
    <w:rsid w:val="000F6A5F"/>
    <w:rsid w:val="00100EFC"/>
    <w:rsid w:val="001010A2"/>
    <w:rsid w:val="00101FF3"/>
    <w:rsid w:val="00102949"/>
    <w:rsid w:val="00105BD1"/>
    <w:rsid w:val="0010633C"/>
    <w:rsid w:val="0011040A"/>
    <w:rsid w:val="00111D80"/>
    <w:rsid w:val="001128ED"/>
    <w:rsid w:val="00113FCE"/>
    <w:rsid w:val="001144FC"/>
    <w:rsid w:val="00114722"/>
    <w:rsid w:val="00114E5F"/>
    <w:rsid w:val="00115B42"/>
    <w:rsid w:val="001177C9"/>
    <w:rsid w:val="00121BA0"/>
    <w:rsid w:val="00123766"/>
    <w:rsid w:val="001243EF"/>
    <w:rsid w:val="001249A2"/>
    <w:rsid w:val="00126BDD"/>
    <w:rsid w:val="00132D3B"/>
    <w:rsid w:val="00133618"/>
    <w:rsid w:val="001345FD"/>
    <w:rsid w:val="001356AE"/>
    <w:rsid w:val="00136554"/>
    <w:rsid w:val="00137592"/>
    <w:rsid w:val="00142B50"/>
    <w:rsid w:val="00144585"/>
    <w:rsid w:val="001448A8"/>
    <w:rsid w:val="0014717D"/>
    <w:rsid w:val="001477E8"/>
    <w:rsid w:val="001501D2"/>
    <w:rsid w:val="001501E0"/>
    <w:rsid w:val="001503DA"/>
    <w:rsid w:val="001518EC"/>
    <w:rsid w:val="00152E24"/>
    <w:rsid w:val="00153194"/>
    <w:rsid w:val="00157313"/>
    <w:rsid w:val="00160F3E"/>
    <w:rsid w:val="00164414"/>
    <w:rsid w:val="0016479F"/>
    <w:rsid w:val="001655F8"/>
    <w:rsid w:val="001661E4"/>
    <w:rsid w:val="00166F43"/>
    <w:rsid w:val="00171418"/>
    <w:rsid w:val="00171AD0"/>
    <w:rsid w:val="00173DE6"/>
    <w:rsid w:val="00177B01"/>
    <w:rsid w:val="00182125"/>
    <w:rsid w:val="00184798"/>
    <w:rsid w:val="00184A4A"/>
    <w:rsid w:val="00186166"/>
    <w:rsid w:val="00187F8F"/>
    <w:rsid w:val="00190928"/>
    <w:rsid w:val="00191A3A"/>
    <w:rsid w:val="00196F9E"/>
    <w:rsid w:val="00197EE0"/>
    <w:rsid w:val="001A0C1B"/>
    <w:rsid w:val="001A1252"/>
    <w:rsid w:val="001A12AE"/>
    <w:rsid w:val="001A587B"/>
    <w:rsid w:val="001A59E1"/>
    <w:rsid w:val="001A6EDD"/>
    <w:rsid w:val="001A6FE8"/>
    <w:rsid w:val="001A7B4E"/>
    <w:rsid w:val="001B00FB"/>
    <w:rsid w:val="001B0C2E"/>
    <w:rsid w:val="001B275E"/>
    <w:rsid w:val="001B3318"/>
    <w:rsid w:val="001B3692"/>
    <w:rsid w:val="001B3B2C"/>
    <w:rsid w:val="001B5424"/>
    <w:rsid w:val="001C0F54"/>
    <w:rsid w:val="001C1467"/>
    <w:rsid w:val="001C1660"/>
    <w:rsid w:val="001C4269"/>
    <w:rsid w:val="001C52FA"/>
    <w:rsid w:val="001D0803"/>
    <w:rsid w:val="001D1A3D"/>
    <w:rsid w:val="001D716C"/>
    <w:rsid w:val="001D71C1"/>
    <w:rsid w:val="001D7297"/>
    <w:rsid w:val="001E01CE"/>
    <w:rsid w:val="001E09D1"/>
    <w:rsid w:val="001E1F7E"/>
    <w:rsid w:val="001E2043"/>
    <w:rsid w:val="001E2C1C"/>
    <w:rsid w:val="001E3163"/>
    <w:rsid w:val="001E3C28"/>
    <w:rsid w:val="001E5BF0"/>
    <w:rsid w:val="001E6C8D"/>
    <w:rsid w:val="001E77A9"/>
    <w:rsid w:val="001F0766"/>
    <w:rsid w:val="001F11D0"/>
    <w:rsid w:val="001F11EA"/>
    <w:rsid w:val="001F1631"/>
    <w:rsid w:val="001F3DE1"/>
    <w:rsid w:val="001F617B"/>
    <w:rsid w:val="001F6271"/>
    <w:rsid w:val="001F68FF"/>
    <w:rsid w:val="001F79BF"/>
    <w:rsid w:val="002004E5"/>
    <w:rsid w:val="00200A42"/>
    <w:rsid w:val="00204660"/>
    <w:rsid w:val="00204ECC"/>
    <w:rsid w:val="00205229"/>
    <w:rsid w:val="002073DB"/>
    <w:rsid w:val="00211F56"/>
    <w:rsid w:val="00211F96"/>
    <w:rsid w:val="002139C7"/>
    <w:rsid w:val="002170F5"/>
    <w:rsid w:val="0021791F"/>
    <w:rsid w:val="0022088D"/>
    <w:rsid w:val="00220C1D"/>
    <w:rsid w:val="00220D95"/>
    <w:rsid w:val="00221A9F"/>
    <w:rsid w:val="00222544"/>
    <w:rsid w:val="00224CC9"/>
    <w:rsid w:val="00224EAD"/>
    <w:rsid w:val="002256E4"/>
    <w:rsid w:val="00225F05"/>
    <w:rsid w:val="002305CB"/>
    <w:rsid w:val="0023585C"/>
    <w:rsid w:val="00236E6F"/>
    <w:rsid w:val="002401A4"/>
    <w:rsid w:val="00240DFE"/>
    <w:rsid w:val="00241198"/>
    <w:rsid w:val="002418CF"/>
    <w:rsid w:val="00243A00"/>
    <w:rsid w:val="00243FDA"/>
    <w:rsid w:val="00244982"/>
    <w:rsid w:val="0024556D"/>
    <w:rsid w:val="00246F92"/>
    <w:rsid w:val="00251A5A"/>
    <w:rsid w:val="0025391E"/>
    <w:rsid w:val="00254D58"/>
    <w:rsid w:val="0025524B"/>
    <w:rsid w:val="00255BB6"/>
    <w:rsid w:val="00255D14"/>
    <w:rsid w:val="00256359"/>
    <w:rsid w:val="00257F00"/>
    <w:rsid w:val="002621D8"/>
    <w:rsid w:val="00262278"/>
    <w:rsid w:val="00263BD4"/>
    <w:rsid w:val="00263C42"/>
    <w:rsid w:val="00263F3D"/>
    <w:rsid w:val="002647E3"/>
    <w:rsid w:val="00265C9E"/>
    <w:rsid w:val="002662C4"/>
    <w:rsid w:val="00266B42"/>
    <w:rsid w:val="002679FA"/>
    <w:rsid w:val="002726C3"/>
    <w:rsid w:val="0027346C"/>
    <w:rsid w:val="00273FC5"/>
    <w:rsid w:val="00281547"/>
    <w:rsid w:val="00281B19"/>
    <w:rsid w:val="002820A6"/>
    <w:rsid w:val="00282759"/>
    <w:rsid w:val="00285C3D"/>
    <w:rsid w:val="00285FCD"/>
    <w:rsid w:val="00290C79"/>
    <w:rsid w:val="002936C4"/>
    <w:rsid w:val="00293BAF"/>
    <w:rsid w:val="00294158"/>
    <w:rsid w:val="002969CB"/>
    <w:rsid w:val="0029785D"/>
    <w:rsid w:val="002A193A"/>
    <w:rsid w:val="002A2257"/>
    <w:rsid w:val="002A2878"/>
    <w:rsid w:val="002A46C4"/>
    <w:rsid w:val="002A5AC3"/>
    <w:rsid w:val="002A6B5E"/>
    <w:rsid w:val="002B0602"/>
    <w:rsid w:val="002B1279"/>
    <w:rsid w:val="002B23F7"/>
    <w:rsid w:val="002B32EB"/>
    <w:rsid w:val="002B400B"/>
    <w:rsid w:val="002B6AD0"/>
    <w:rsid w:val="002C2989"/>
    <w:rsid w:val="002C301E"/>
    <w:rsid w:val="002C45A4"/>
    <w:rsid w:val="002C59EC"/>
    <w:rsid w:val="002C5E6E"/>
    <w:rsid w:val="002C6DA0"/>
    <w:rsid w:val="002D01FA"/>
    <w:rsid w:val="002D25E6"/>
    <w:rsid w:val="002D6633"/>
    <w:rsid w:val="002D6DA8"/>
    <w:rsid w:val="002E0850"/>
    <w:rsid w:val="002E16B9"/>
    <w:rsid w:val="002E1F2F"/>
    <w:rsid w:val="002E2856"/>
    <w:rsid w:val="002E34B8"/>
    <w:rsid w:val="002E3B54"/>
    <w:rsid w:val="002E52F4"/>
    <w:rsid w:val="002E5BC7"/>
    <w:rsid w:val="002F09CA"/>
    <w:rsid w:val="002F0A43"/>
    <w:rsid w:val="002F112C"/>
    <w:rsid w:val="002F3763"/>
    <w:rsid w:val="002F4DB6"/>
    <w:rsid w:val="002F5863"/>
    <w:rsid w:val="002F720B"/>
    <w:rsid w:val="003033D7"/>
    <w:rsid w:val="00305130"/>
    <w:rsid w:val="003054FB"/>
    <w:rsid w:val="0030593C"/>
    <w:rsid w:val="003076FD"/>
    <w:rsid w:val="00307E65"/>
    <w:rsid w:val="0031160A"/>
    <w:rsid w:val="003128C5"/>
    <w:rsid w:val="00312A5C"/>
    <w:rsid w:val="00313C14"/>
    <w:rsid w:val="00314824"/>
    <w:rsid w:val="00314FD3"/>
    <w:rsid w:val="00315B17"/>
    <w:rsid w:val="003167A0"/>
    <w:rsid w:val="00316986"/>
    <w:rsid w:val="00316B6D"/>
    <w:rsid w:val="003203A9"/>
    <w:rsid w:val="00321321"/>
    <w:rsid w:val="003246C7"/>
    <w:rsid w:val="00324ED5"/>
    <w:rsid w:val="003261E1"/>
    <w:rsid w:val="003268A0"/>
    <w:rsid w:val="00327D71"/>
    <w:rsid w:val="00330948"/>
    <w:rsid w:val="00332CF9"/>
    <w:rsid w:val="0033330E"/>
    <w:rsid w:val="003379A6"/>
    <w:rsid w:val="00337D12"/>
    <w:rsid w:val="00337F58"/>
    <w:rsid w:val="00342E08"/>
    <w:rsid w:val="00344591"/>
    <w:rsid w:val="00344E47"/>
    <w:rsid w:val="0034522A"/>
    <w:rsid w:val="0034748B"/>
    <w:rsid w:val="00347E76"/>
    <w:rsid w:val="00351F62"/>
    <w:rsid w:val="00352791"/>
    <w:rsid w:val="00353D7C"/>
    <w:rsid w:val="003543A7"/>
    <w:rsid w:val="003571BA"/>
    <w:rsid w:val="00357D8A"/>
    <w:rsid w:val="00357F03"/>
    <w:rsid w:val="00370D5D"/>
    <w:rsid w:val="00372164"/>
    <w:rsid w:val="003735D9"/>
    <w:rsid w:val="00373B26"/>
    <w:rsid w:val="003751A2"/>
    <w:rsid w:val="00376FE9"/>
    <w:rsid w:val="003813E1"/>
    <w:rsid w:val="00382FE7"/>
    <w:rsid w:val="00383F75"/>
    <w:rsid w:val="00384591"/>
    <w:rsid w:val="003845EC"/>
    <w:rsid w:val="00391616"/>
    <w:rsid w:val="00393A18"/>
    <w:rsid w:val="00393DBE"/>
    <w:rsid w:val="00396342"/>
    <w:rsid w:val="0039748C"/>
    <w:rsid w:val="00397F38"/>
    <w:rsid w:val="003A2B0E"/>
    <w:rsid w:val="003A2DB6"/>
    <w:rsid w:val="003A312D"/>
    <w:rsid w:val="003A3A44"/>
    <w:rsid w:val="003A6AC5"/>
    <w:rsid w:val="003A7068"/>
    <w:rsid w:val="003B0BBB"/>
    <w:rsid w:val="003B0DEC"/>
    <w:rsid w:val="003B126D"/>
    <w:rsid w:val="003B1F08"/>
    <w:rsid w:val="003B2326"/>
    <w:rsid w:val="003B3F8F"/>
    <w:rsid w:val="003B450F"/>
    <w:rsid w:val="003B5323"/>
    <w:rsid w:val="003B7E46"/>
    <w:rsid w:val="003C112F"/>
    <w:rsid w:val="003C28CB"/>
    <w:rsid w:val="003C3CB7"/>
    <w:rsid w:val="003C6D2A"/>
    <w:rsid w:val="003D0146"/>
    <w:rsid w:val="003D085F"/>
    <w:rsid w:val="003D246A"/>
    <w:rsid w:val="003D2AAE"/>
    <w:rsid w:val="003D2BC3"/>
    <w:rsid w:val="003D4E20"/>
    <w:rsid w:val="003E0440"/>
    <w:rsid w:val="003E1891"/>
    <w:rsid w:val="003E35C9"/>
    <w:rsid w:val="003E426B"/>
    <w:rsid w:val="003E4D91"/>
    <w:rsid w:val="003E5401"/>
    <w:rsid w:val="003E57B5"/>
    <w:rsid w:val="003E5E83"/>
    <w:rsid w:val="003E78C8"/>
    <w:rsid w:val="003F04F8"/>
    <w:rsid w:val="003F3053"/>
    <w:rsid w:val="003F41F7"/>
    <w:rsid w:val="003F6202"/>
    <w:rsid w:val="003F7413"/>
    <w:rsid w:val="00401593"/>
    <w:rsid w:val="004015BA"/>
    <w:rsid w:val="00401D62"/>
    <w:rsid w:val="004027B8"/>
    <w:rsid w:val="0041188A"/>
    <w:rsid w:val="00413295"/>
    <w:rsid w:val="00413C64"/>
    <w:rsid w:val="004140CB"/>
    <w:rsid w:val="0041453D"/>
    <w:rsid w:val="00417CB1"/>
    <w:rsid w:val="00422424"/>
    <w:rsid w:val="00423772"/>
    <w:rsid w:val="0042438D"/>
    <w:rsid w:val="00424AFE"/>
    <w:rsid w:val="00425C0E"/>
    <w:rsid w:val="00426A6C"/>
    <w:rsid w:val="00427A6B"/>
    <w:rsid w:val="004301D4"/>
    <w:rsid w:val="0043208C"/>
    <w:rsid w:val="00433305"/>
    <w:rsid w:val="00433CFC"/>
    <w:rsid w:val="00435729"/>
    <w:rsid w:val="00435806"/>
    <w:rsid w:val="0043734E"/>
    <w:rsid w:val="004402C4"/>
    <w:rsid w:val="00440A46"/>
    <w:rsid w:val="00442DB6"/>
    <w:rsid w:val="00443AF0"/>
    <w:rsid w:val="00445E4D"/>
    <w:rsid w:val="00446A84"/>
    <w:rsid w:val="00450A73"/>
    <w:rsid w:val="004523C2"/>
    <w:rsid w:val="0045352F"/>
    <w:rsid w:val="00453734"/>
    <w:rsid w:val="00453BBD"/>
    <w:rsid w:val="00454206"/>
    <w:rsid w:val="00454C4E"/>
    <w:rsid w:val="0045565B"/>
    <w:rsid w:val="0045612B"/>
    <w:rsid w:val="004564AA"/>
    <w:rsid w:val="00457884"/>
    <w:rsid w:val="00460415"/>
    <w:rsid w:val="004633F8"/>
    <w:rsid w:val="00465851"/>
    <w:rsid w:val="004675B7"/>
    <w:rsid w:val="0047017D"/>
    <w:rsid w:val="004703A0"/>
    <w:rsid w:val="00475246"/>
    <w:rsid w:val="00481755"/>
    <w:rsid w:val="00483A57"/>
    <w:rsid w:val="00483EA0"/>
    <w:rsid w:val="004841FA"/>
    <w:rsid w:val="00491B3F"/>
    <w:rsid w:val="00495FF0"/>
    <w:rsid w:val="004966EB"/>
    <w:rsid w:val="0049680E"/>
    <w:rsid w:val="00496866"/>
    <w:rsid w:val="004A29C7"/>
    <w:rsid w:val="004A381D"/>
    <w:rsid w:val="004A7267"/>
    <w:rsid w:val="004A73C3"/>
    <w:rsid w:val="004B0F12"/>
    <w:rsid w:val="004B1A89"/>
    <w:rsid w:val="004B2DED"/>
    <w:rsid w:val="004B4AE8"/>
    <w:rsid w:val="004B6558"/>
    <w:rsid w:val="004B7737"/>
    <w:rsid w:val="004C2EB4"/>
    <w:rsid w:val="004C4F0D"/>
    <w:rsid w:val="004C5A35"/>
    <w:rsid w:val="004C6845"/>
    <w:rsid w:val="004C773D"/>
    <w:rsid w:val="004D0BE7"/>
    <w:rsid w:val="004D0FE1"/>
    <w:rsid w:val="004D3DD5"/>
    <w:rsid w:val="004D44AD"/>
    <w:rsid w:val="004D5436"/>
    <w:rsid w:val="004D6209"/>
    <w:rsid w:val="004E2325"/>
    <w:rsid w:val="004E3630"/>
    <w:rsid w:val="004E3BA1"/>
    <w:rsid w:val="004E4C9B"/>
    <w:rsid w:val="004E525E"/>
    <w:rsid w:val="004E58B8"/>
    <w:rsid w:val="004F0675"/>
    <w:rsid w:val="004F0A2D"/>
    <w:rsid w:val="004F16BB"/>
    <w:rsid w:val="004F2E22"/>
    <w:rsid w:val="004F383E"/>
    <w:rsid w:val="004F73A6"/>
    <w:rsid w:val="00501349"/>
    <w:rsid w:val="0050423D"/>
    <w:rsid w:val="0050437F"/>
    <w:rsid w:val="005051EA"/>
    <w:rsid w:val="00506290"/>
    <w:rsid w:val="005067AC"/>
    <w:rsid w:val="00506D70"/>
    <w:rsid w:val="005073CF"/>
    <w:rsid w:val="005101BF"/>
    <w:rsid w:val="005114F6"/>
    <w:rsid w:val="00513693"/>
    <w:rsid w:val="00521BCE"/>
    <w:rsid w:val="005220C6"/>
    <w:rsid w:val="005253CB"/>
    <w:rsid w:val="00527ADC"/>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3FF9"/>
    <w:rsid w:val="005445B9"/>
    <w:rsid w:val="00544874"/>
    <w:rsid w:val="005506EE"/>
    <w:rsid w:val="00551FB4"/>
    <w:rsid w:val="00556536"/>
    <w:rsid w:val="00556D58"/>
    <w:rsid w:val="00557FB3"/>
    <w:rsid w:val="00560637"/>
    <w:rsid w:val="00560B82"/>
    <w:rsid w:val="00560E1C"/>
    <w:rsid w:val="00561D28"/>
    <w:rsid w:val="005663ED"/>
    <w:rsid w:val="00566AA4"/>
    <w:rsid w:val="0057056D"/>
    <w:rsid w:val="0057083F"/>
    <w:rsid w:val="00577BAA"/>
    <w:rsid w:val="005816A8"/>
    <w:rsid w:val="005834EE"/>
    <w:rsid w:val="00583BCF"/>
    <w:rsid w:val="00584AC3"/>
    <w:rsid w:val="00591265"/>
    <w:rsid w:val="00592D15"/>
    <w:rsid w:val="0059342C"/>
    <w:rsid w:val="00593AF3"/>
    <w:rsid w:val="005946E0"/>
    <w:rsid w:val="005949FA"/>
    <w:rsid w:val="00594D55"/>
    <w:rsid w:val="00594F44"/>
    <w:rsid w:val="00595919"/>
    <w:rsid w:val="00597985"/>
    <w:rsid w:val="00597FD4"/>
    <w:rsid w:val="005A3818"/>
    <w:rsid w:val="005A38F8"/>
    <w:rsid w:val="005A4E9B"/>
    <w:rsid w:val="005A51DE"/>
    <w:rsid w:val="005A624E"/>
    <w:rsid w:val="005A7E7D"/>
    <w:rsid w:val="005B01EB"/>
    <w:rsid w:val="005B0507"/>
    <w:rsid w:val="005B341E"/>
    <w:rsid w:val="005B3744"/>
    <w:rsid w:val="005B3901"/>
    <w:rsid w:val="005B56B1"/>
    <w:rsid w:val="005B675E"/>
    <w:rsid w:val="005B6835"/>
    <w:rsid w:val="005B6CA0"/>
    <w:rsid w:val="005B7AF1"/>
    <w:rsid w:val="005C069C"/>
    <w:rsid w:val="005C1289"/>
    <w:rsid w:val="005C1D89"/>
    <w:rsid w:val="005C406C"/>
    <w:rsid w:val="005C4DDB"/>
    <w:rsid w:val="005C6B35"/>
    <w:rsid w:val="005D1F77"/>
    <w:rsid w:val="005D2592"/>
    <w:rsid w:val="005D4D47"/>
    <w:rsid w:val="005D715E"/>
    <w:rsid w:val="005D7312"/>
    <w:rsid w:val="005E178A"/>
    <w:rsid w:val="005E2ABD"/>
    <w:rsid w:val="005E31C1"/>
    <w:rsid w:val="005E3EEB"/>
    <w:rsid w:val="005E4AED"/>
    <w:rsid w:val="005E5E41"/>
    <w:rsid w:val="005E639D"/>
    <w:rsid w:val="005F058D"/>
    <w:rsid w:val="005F1AEA"/>
    <w:rsid w:val="005F1BEA"/>
    <w:rsid w:val="005F3BE0"/>
    <w:rsid w:val="005F4626"/>
    <w:rsid w:val="005F47FA"/>
    <w:rsid w:val="005F5570"/>
    <w:rsid w:val="005F6DF6"/>
    <w:rsid w:val="005F768C"/>
    <w:rsid w:val="00600492"/>
    <w:rsid w:val="00600E07"/>
    <w:rsid w:val="006068EA"/>
    <w:rsid w:val="006072C9"/>
    <w:rsid w:val="00610846"/>
    <w:rsid w:val="00611CB3"/>
    <w:rsid w:val="00613EE3"/>
    <w:rsid w:val="00613EE5"/>
    <w:rsid w:val="006156E6"/>
    <w:rsid w:val="00615DD3"/>
    <w:rsid w:val="006171B4"/>
    <w:rsid w:val="00617245"/>
    <w:rsid w:val="006205EA"/>
    <w:rsid w:val="006211AD"/>
    <w:rsid w:val="00623371"/>
    <w:rsid w:val="006242C3"/>
    <w:rsid w:val="00627C85"/>
    <w:rsid w:val="00627F56"/>
    <w:rsid w:val="0063294A"/>
    <w:rsid w:val="00634042"/>
    <w:rsid w:val="00635D12"/>
    <w:rsid w:val="00637A6E"/>
    <w:rsid w:val="00637B24"/>
    <w:rsid w:val="00637EE9"/>
    <w:rsid w:val="00640AB3"/>
    <w:rsid w:val="00641761"/>
    <w:rsid w:val="006428C0"/>
    <w:rsid w:val="00642967"/>
    <w:rsid w:val="00643A4D"/>
    <w:rsid w:val="006457DC"/>
    <w:rsid w:val="006464BA"/>
    <w:rsid w:val="00650DB8"/>
    <w:rsid w:val="0065101C"/>
    <w:rsid w:val="00654172"/>
    <w:rsid w:val="00655029"/>
    <w:rsid w:val="006563CE"/>
    <w:rsid w:val="006643D8"/>
    <w:rsid w:val="006645D1"/>
    <w:rsid w:val="00670EDD"/>
    <w:rsid w:val="00671046"/>
    <w:rsid w:val="00672DF7"/>
    <w:rsid w:val="00673549"/>
    <w:rsid w:val="0067670C"/>
    <w:rsid w:val="00676B5A"/>
    <w:rsid w:val="00680787"/>
    <w:rsid w:val="00681770"/>
    <w:rsid w:val="00683C37"/>
    <w:rsid w:val="00683D92"/>
    <w:rsid w:val="00691125"/>
    <w:rsid w:val="006925E1"/>
    <w:rsid w:val="006949F8"/>
    <w:rsid w:val="00695888"/>
    <w:rsid w:val="006A02DA"/>
    <w:rsid w:val="006A0436"/>
    <w:rsid w:val="006A3352"/>
    <w:rsid w:val="006A3939"/>
    <w:rsid w:val="006A5426"/>
    <w:rsid w:val="006A677A"/>
    <w:rsid w:val="006A678F"/>
    <w:rsid w:val="006A760C"/>
    <w:rsid w:val="006B05FA"/>
    <w:rsid w:val="006B11B9"/>
    <w:rsid w:val="006B2CAC"/>
    <w:rsid w:val="006B51FE"/>
    <w:rsid w:val="006B55C1"/>
    <w:rsid w:val="006B7AAF"/>
    <w:rsid w:val="006B7C41"/>
    <w:rsid w:val="006C0E70"/>
    <w:rsid w:val="006C10BB"/>
    <w:rsid w:val="006C1704"/>
    <w:rsid w:val="006C1BA6"/>
    <w:rsid w:val="006C4397"/>
    <w:rsid w:val="006C4BBD"/>
    <w:rsid w:val="006C6CFF"/>
    <w:rsid w:val="006C6FDA"/>
    <w:rsid w:val="006D0E0F"/>
    <w:rsid w:val="006D3BCC"/>
    <w:rsid w:val="006D561E"/>
    <w:rsid w:val="006E134E"/>
    <w:rsid w:val="006E23C8"/>
    <w:rsid w:val="006E3E71"/>
    <w:rsid w:val="006E42AF"/>
    <w:rsid w:val="006E4563"/>
    <w:rsid w:val="006E647B"/>
    <w:rsid w:val="006E7B77"/>
    <w:rsid w:val="006F0367"/>
    <w:rsid w:val="006F1419"/>
    <w:rsid w:val="006F2894"/>
    <w:rsid w:val="006F3605"/>
    <w:rsid w:val="006F5F78"/>
    <w:rsid w:val="006F61AC"/>
    <w:rsid w:val="006F6F80"/>
    <w:rsid w:val="00700059"/>
    <w:rsid w:val="00700DC6"/>
    <w:rsid w:val="00700F49"/>
    <w:rsid w:val="0070100A"/>
    <w:rsid w:val="00701FBB"/>
    <w:rsid w:val="00702B81"/>
    <w:rsid w:val="007035D6"/>
    <w:rsid w:val="00703758"/>
    <w:rsid w:val="00704DC1"/>
    <w:rsid w:val="007050BA"/>
    <w:rsid w:val="007053E5"/>
    <w:rsid w:val="00705961"/>
    <w:rsid w:val="0070750C"/>
    <w:rsid w:val="007079C9"/>
    <w:rsid w:val="007123BC"/>
    <w:rsid w:val="007133BD"/>
    <w:rsid w:val="007153D2"/>
    <w:rsid w:val="007166E3"/>
    <w:rsid w:val="007167D1"/>
    <w:rsid w:val="00716F45"/>
    <w:rsid w:val="00717367"/>
    <w:rsid w:val="007211EB"/>
    <w:rsid w:val="00721627"/>
    <w:rsid w:val="00724A53"/>
    <w:rsid w:val="00725B5F"/>
    <w:rsid w:val="007272E0"/>
    <w:rsid w:val="00727B9C"/>
    <w:rsid w:val="007307FE"/>
    <w:rsid w:val="007319A1"/>
    <w:rsid w:val="00733EB2"/>
    <w:rsid w:val="007350EA"/>
    <w:rsid w:val="00735181"/>
    <w:rsid w:val="00735AEE"/>
    <w:rsid w:val="00735C44"/>
    <w:rsid w:val="00742034"/>
    <w:rsid w:val="0074234E"/>
    <w:rsid w:val="00742DF2"/>
    <w:rsid w:val="00743FEC"/>
    <w:rsid w:val="00744B12"/>
    <w:rsid w:val="00745762"/>
    <w:rsid w:val="00745F42"/>
    <w:rsid w:val="00751626"/>
    <w:rsid w:val="00751C04"/>
    <w:rsid w:val="0075525D"/>
    <w:rsid w:val="00757415"/>
    <w:rsid w:val="0076040B"/>
    <w:rsid w:val="00763767"/>
    <w:rsid w:val="00763EBC"/>
    <w:rsid w:val="00766187"/>
    <w:rsid w:val="0076639E"/>
    <w:rsid w:val="00766822"/>
    <w:rsid w:val="00767F95"/>
    <w:rsid w:val="007704D3"/>
    <w:rsid w:val="0077155A"/>
    <w:rsid w:val="007722E4"/>
    <w:rsid w:val="00772E40"/>
    <w:rsid w:val="007750B1"/>
    <w:rsid w:val="00776C18"/>
    <w:rsid w:val="007800BF"/>
    <w:rsid w:val="0078101C"/>
    <w:rsid w:val="007822F8"/>
    <w:rsid w:val="00782CFD"/>
    <w:rsid w:val="00785D67"/>
    <w:rsid w:val="0078789D"/>
    <w:rsid w:val="00787E87"/>
    <w:rsid w:val="007931D7"/>
    <w:rsid w:val="00795D58"/>
    <w:rsid w:val="007979DC"/>
    <w:rsid w:val="007A27B6"/>
    <w:rsid w:val="007A2BB4"/>
    <w:rsid w:val="007A41C3"/>
    <w:rsid w:val="007A4AFA"/>
    <w:rsid w:val="007A5275"/>
    <w:rsid w:val="007A536A"/>
    <w:rsid w:val="007B10F6"/>
    <w:rsid w:val="007B76A0"/>
    <w:rsid w:val="007C053C"/>
    <w:rsid w:val="007C0FAD"/>
    <w:rsid w:val="007C1705"/>
    <w:rsid w:val="007C353D"/>
    <w:rsid w:val="007C448C"/>
    <w:rsid w:val="007C72A6"/>
    <w:rsid w:val="007C7959"/>
    <w:rsid w:val="007D1C83"/>
    <w:rsid w:val="007D5CFC"/>
    <w:rsid w:val="007D66D7"/>
    <w:rsid w:val="007D6B5F"/>
    <w:rsid w:val="007D6C6D"/>
    <w:rsid w:val="007E16DC"/>
    <w:rsid w:val="007E1F92"/>
    <w:rsid w:val="007E2582"/>
    <w:rsid w:val="007E51D9"/>
    <w:rsid w:val="007E57A5"/>
    <w:rsid w:val="007E6959"/>
    <w:rsid w:val="007E7FAD"/>
    <w:rsid w:val="007F2B98"/>
    <w:rsid w:val="007F3124"/>
    <w:rsid w:val="007F37D3"/>
    <w:rsid w:val="007F5296"/>
    <w:rsid w:val="007F6845"/>
    <w:rsid w:val="00803C1D"/>
    <w:rsid w:val="00803E86"/>
    <w:rsid w:val="00804A7A"/>
    <w:rsid w:val="00804B6E"/>
    <w:rsid w:val="0080582F"/>
    <w:rsid w:val="00806244"/>
    <w:rsid w:val="00807DD3"/>
    <w:rsid w:val="0081055B"/>
    <w:rsid w:val="00811A76"/>
    <w:rsid w:val="00813B31"/>
    <w:rsid w:val="00813B46"/>
    <w:rsid w:val="00814314"/>
    <w:rsid w:val="008145C6"/>
    <w:rsid w:val="00814DFD"/>
    <w:rsid w:val="00816B29"/>
    <w:rsid w:val="008170ED"/>
    <w:rsid w:val="00820314"/>
    <w:rsid w:val="00821472"/>
    <w:rsid w:val="00821AD5"/>
    <w:rsid w:val="008245E3"/>
    <w:rsid w:val="00824709"/>
    <w:rsid w:val="00824F1F"/>
    <w:rsid w:val="0082594F"/>
    <w:rsid w:val="00826492"/>
    <w:rsid w:val="008268DB"/>
    <w:rsid w:val="00826A75"/>
    <w:rsid w:val="0082736E"/>
    <w:rsid w:val="0083009D"/>
    <w:rsid w:val="008309AB"/>
    <w:rsid w:val="00830A18"/>
    <w:rsid w:val="00830CB8"/>
    <w:rsid w:val="00830EF9"/>
    <w:rsid w:val="00832FD9"/>
    <w:rsid w:val="0083346F"/>
    <w:rsid w:val="008369BF"/>
    <w:rsid w:val="00837D1F"/>
    <w:rsid w:val="008406CC"/>
    <w:rsid w:val="00840B56"/>
    <w:rsid w:val="0084267A"/>
    <w:rsid w:val="00842F76"/>
    <w:rsid w:val="008431B9"/>
    <w:rsid w:val="00844C0B"/>
    <w:rsid w:val="00846EDD"/>
    <w:rsid w:val="00847EFB"/>
    <w:rsid w:val="00851AD9"/>
    <w:rsid w:val="008546CD"/>
    <w:rsid w:val="008549B8"/>
    <w:rsid w:val="00854DFB"/>
    <w:rsid w:val="008576A5"/>
    <w:rsid w:val="008611DE"/>
    <w:rsid w:val="00863BCF"/>
    <w:rsid w:val="00866A2A"/>
    <w:rsid w:val="008711CD"/>
    <w:rsid w:val="00871D36"/>
    <w:rsid w:val="00872901"/>
    <w:rsid w:val="008729C5"/>
    <w:rsid w:val="00873CE2"/>
    <w:rsid w:val="00873E32"/>
    <w:rsid w:val="0087426A"/>
    <w:rsid w:val="00874F02"/>
    <w:rsid w:val="00877A56"/>
    <w:rsid w:val="00881298"/>
    <w:rsid w:val="0088375D"/>
    <w:rsid w:val="008845C6"/>
    <w:rsid w:val="00884B2B"/>
    <w:rsid w:val="00885DE5"/>
    <w:rsid w:val="00891B89"/>
    <w:rsid w:val="008A379B"/>
    <w:rsid w:val="008A3D07"/>
    <w:rsid w:val="008A4B06"/>
    <w:rsid w:val="008A58A4"/>
    <w:rsid w:val="008A7E4B"/>
    <w:rsid w:val="008B0DC8"/>
    <w:rsid w:val="008B0F3F"/>
    <w:rsid w:val="008B1868"/>
    <w:rsid w:val="008B1D22"/>
    <w:rsid w:val="008B414A"/>
    <w:rsid w:val="008B4921"/>
    <w:rsid w:val="008B4AAD"/>
    <w:rsid w:val="008B4CD3"/>
    <w:rsid w:val="008B5FED"/>
    <w:rsid w:val="008B7215"/>
    <w:rsid w:val="008B731B"/>
    <w:rsid w:val="008C0431"/>
    <w:rsid w:val="008C104D"/>
    <w:rsid w:val="008C301D"/>
    <w:rsid w:val="008C38C2"/>
    <w:rsid w:val="008C60A0"/>
    <w:rsid w:val="008C78DA"/>
    <w:rsid w:val="008D1BC2"/>
    <w:rsid w:val="008D5A08"/>
    <w:rsid w:val="008D61B5"/>
    <w:rsid w:val="008D694A"/>
    <w:rsid w:val="008D757E"/>
    <w:rsid w:val="008E054D"/>
    <w:rsid w:val="008E100C"/>
    <w:rsid w:val="008E2520"/>
    <w:rsid w:val="008E39AA"/>
    <w:rsid w:val="008E56AE"/>
    <w:rsid w:val="008E6463"/>
    <w:rsid w:val="008E66B6"/>
    <w:rsid w:val="008E6CD5"/>
    <w:rsid w:val="008E73A4"/>
    <w:rsid w:val="008E76E2"/>
    <w:rsid w:val="008F07FB"/>
    <w:rsid w:val="008F0DE3"/>
    <w:rsid w:val="008F0E75"/>
    <w:rsid w:val="008F2D3A"/>
    <w:rsid w:val="008F310B"/>
    <w:rsid w:val="008F3255"/>
    <w:rsid w:val="008F5BDB"/>
    <w:rsid w:val="008F6E0D"/>
    <w:rsid w:val="0090041E"/>
    <w:rsid w:val="009004E8"/>
    <w:rsid w:val="00900BD1"/>
    <w:rsid w:val="00901957"/>
    <w:rsid w:val="00902D95"/>
    <w:rsid w:val="009050F9"/>
    <w:rsid w:val="009065D8"/>
    <w:rsid w:val="00906604"/>
    <w:rsid w:val="00907A55"/>
    <w:rsid w:val="00907D5E"/>
    <w:rsid w:val="00912486"/>
    <w:rsid w:val="009148BA"/>
    <w:rsid w:val="009166CD"/>
    <w:rsid w:val="00917985"/>
    <w:rsid w:val="00917C66"/>
    <w:rsid w:val="0092087F"/>
    <w:rsid w:val="009237A5"/>
    <w:rsid w:val="00924212"/>
    <w:rsid w:val="00925DAF"/>
    <w:rsid w:val="00926188"/>
    <w:rsid w:val="009304AD"/>
    <w:rsid w:val="00931E52"/>
    <w:rsid w:val="00932752"/>
    <w:rsid w:val="009361E2"/>
    <w:rsid w:val="00936D7D"/>
    <w:rsid w:val="009378CD"/>
    <w:rsid w:val="009408EB"/>
    <w:rsid w:val="009428EB"/>
    <w:rsid w:val="009441EA"/>
    <w:rsid w:val="0094545F"/>
    <w:rsid w:val="0094557D"/>
    <w:rsid w:val="00945FE3"/>
    <w:rsid w:val="00946AAE"/>
    <w:rsid w:val="00946C17"/>
    <w:rsid w:val="009470DE"/>
    <w:rsid w:val="0095063F"/>
    <w:rsid w:val="00950931"/>
    <w:rsid w:val="009514BB"/>
    <w:rsid w:val="00951B25"/>
    <w:rsid w:val="00951D48"/>
    <w:rsid w:val="009527EC"/>
    <w:rsid w:val="00953F1E"/>
    <w:rsid w:val="009616AF"/>
    <w:rsid w:val="00961765"/>
    <w:rsid w:val="00963A4A"/>
    <w:rsid w:val="00964034"/>
    <w:rsid w:val="0096582C"/>
    <w:rsid w:val="00970917"/>
    <w:rsid w:val="0097296E"/>
    <w:rsid w:val="00973148"/>
    <w:rsid w:val="00973230"/>
    <w:rsid w:val="00973927"/>
    <w:rsid w:val="00974520"/>
    <w:rsid w:val="009769F1"/>
    <w:rsid w:val="009819BA"/>
    <w:rsid w:val="00981B26"/>
    <w:rsid w:val="00983346"/>
    <w:rsid w:val="009857B1"/>
    <w:rsid w:val="0098777A"/>
    <w:rsid w:val="00987B2A"/>
    <w:rsid w:val="00991C42"/>
    <w:rsid w:val="00993E94"/>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C3D02"/>
    <w:rsid w:val="009C6C97"/>
    <w:rsid w:val="009C77D9"/>
    <w:rsid w:val="009D1F16"/>
    <w:rsid w:val="009D48A8"/>
    <w:rsid w:val="009D4A38"/>
    <w:rsid w:val="009D5885"/>
    <w:rsid w:val="009D5979"/>
    <w:rsid w:val="009D5BFA"/>
    <w:rsid w:val="009D6A47"/>
    <w:rsid w:val="009E0477"/>
    <w:rsid w:val="009E309F"/>
    <w:rsid w:val="009E3DB5"/>
    <w:rsid w:val="009E413F"/>
    <w:rsid w:val="009E4146"/>
    <w:rsid w:val="009E4276"/>
    <w:rsid w:val="009E7807"/>
    <w:rsid w:val="009F0673"/>
    <w:rsid w:val="009F0D66"/>
    <w:rsid w:val="009F10A7"/>
    <w:rsid w:val="009F13CC"/>
    <w:rsid w:val="009F1419"/>
    <w:rsid w:val="009F27BE"/>
    <w:rsid w:val="009F2CB5"/>
    <w:rsid w:val="009F2FC5"/>
    <w:rsid w:val="009F3A06"/>
    <w:rsid w:val="009F4FF0"/>
    <w:rsid w:val="00A0108A"/>
    <w:rsid w:val="00A01A9D"/>
    <w:rsid w:val="00A04643"/>
    <w:rsid w:val="00A053AA"/>
    <w:rsid w:val="00A0784B"/>
    <w:rsid w:val="00A11637"/>
    <w:rsid w:val="00A1195A"/>
    <w:rsid w:val="00A13888"/>
    <w:rsid w:val="00A13DFF"/>
    <w:rsid w:val="00A14B03"/>
    <w:rsid w:val="00A1573E"/>
    <w:rsid w:val="00A16389"/>
    <w:rsid w:val="00A16904"/>
    <w:rsid w:val="00A16D86"/>
    <w:rsid w:val="00A22203"/>
    <w:rsid w:val="00A25654"/>
    <w:rsid w:val="00A27D89"/>
    <w:rsid w:val="00A32159"/>
    <w:rsid w:val="00A33CAE"/>
    <w:rsid w:val="00A34DC2"/>
    <w:rsid w:val="00A35346"/>
    <w:rsid w:val="00A36A35"/>
    <w:rsid w:val="00A36E51"/>
    <w:rsid w:val="00A37074"/>
    <w:rsid w:val="00A3760C"/>
    <w:rsid w:val="00A43A4F"/>
    <w:rsid w:val="00A4655F"/>
    <w:rsid w:val="00A47922"/>
    <w:rsid w:val="00A51B78"/>
    <w:rsid w:val="00A56BA1"/>
    <w:rsid w:val="00A61E51"/>
    <w:rsid w:val="00A6246D"/>
    <w:rsid w:val="00A6307A"/>
    <w:rsid w:val="00A63F2D"/>
    <w:rsid w:val="00A70F62"/>
    <w:rsid w:val="00A734CD"/>
    <w:rsid w:val="00A73B52"/>
    <w:rsid w:val="00A740D0"/>
    <w:rsid w:val="00A7441B"/>
    <w:rsid w:val="00A74908"/>
    <w:rsid w:val="00A75AC4"/>
    <w:rsid w:val="00A764F6"/>
    <w:rsid w:val="00A76D34"/>
    <w:rsid w:val="00A81840"/>
    <w:rsid w:val="00A81C8E"/>
    <w:rsid w:val="00A8200F"/>
    <w:rsid w:val="00A82C40"/>
    <w:rsid w:val="00A82E34"/>
    <w:rsid w:val="00A82E40"/>
    <w:rsid w:val="00A83200"/>
    <w:rsid w:val="00A835C9"/>
    <w:rsid w:val="00A83937"/>
    <w:rsid w:val="00A85F2B"/>
    <w:rsid w:val="00A8661A"/>
    <w:rsid w:val="00A900BE"/>
    <w:rsid w:val="00A90EE2"/>
    <w:rsid w:val="00A911BF"/>
    <w:rsid w:val="00A94B88"/>
    <w:rsid w:val="00A95119"/>
    <w:rsid w:val="00A95832"/>
    <w:rsid w:val="00A97275"/>
    <w:rsid w:val="00AA010C"/>
    <w:rsid w:val="00AA2526"/>
    <w:rsid w:val="00AA49EA"/>
    <w:rsid w:val="00AA71A8"/>
    <w:rsid w:val="00AA7D68"/>
    <w:rsid w:val="00AB00B6"/>
    <w:rsid w:val="00AB087A"/>
    <w:rsid w:val="00AB2DF7"/>
    <w:rsid w:val="00AB380C"/>
    <w:rsid w:val="00AB3937"/>
    <w:rsid w:val="00AB6075"/>
    <w:rsid w:val="00AC0085"/>
    <w:rsid w:val="00AC1637"/>
    <w:rsid w:val="00AC4E90"/>
    <w:rsid w:val="00AC5927"/>
    <w:rsid w:val="00AC5CC2"/>
    <w:rsid w:val="00AD0C20"/>
    <w:rsid w:val="00AD20B2"/>
    <w:rsid w:val="00AD5E92"/>
    <w:rsid w:val="00AD7203"/>
    <w:rsid w:val="00AD793E"/>
    <w:rsid w:val="00AE2242"/>
    <w:rsid w:val="00AE2A90"/>
    <w:rsid w:val="00AE485E"/>
    <w:rsid w:val="00AE54EE"/>
    <w:rsid w:val="00AE6070"/>
    <w:rsid w:val="00AE6470"/>
    <w:rsid w:val="00AE78E5"/>
    <w:rsid w:val="00AF0C39"/>
    <w:rsid w:val="00AF169A"/>
    <w:rsid w:val="00AF1F47"/>
    <w:rsid w:val="00AF327A"/>
    <w:rsid w:val="00AF4EE5"/>
    <w:rsid w:val="00AF6937"/>
    <w:rsid w:val="00B00975"/>
    <w:rsid w:val="00B00C2F"/>
    <w:rsid w:val="00B010DD"/>
    <w:rsid w:val="00B02230"/>
    <w:rsid w:val="00B04D7D"/>
    <w:rsid w:val="00B05329"/>
    <w:rsid w:val="00B10578"/>
    <w:rsid w:val="00B1147E"/>
    <w:rsid w:val="00B11638"/>
    <w:rsid w:val="00B1394E"/>
    <w:rsid w:val="00B13ABD"/>
    <w:rsid w:val="00B17909"/>
    <w:rsid w:val="00B21869"/>
    <w:rsid w:val="00B243C2"/>
    <w:rsid w:val="00B25F5A"/>
    <w:rsid w:val="00B2602B"/>
    <w:rsid w:val="00B26A41"/>
    <w:rsid w:val="00B32642"/>
    <w:rsid w:val="00B32FB9"/>
    <w:rsid w:val="00B34308"/>
    <w:rsid w:val="00B34F41"/>
    <w:rsid w:val="00B404C0"/>
    <w:rsid w:val="00B4224F"/>
    <w:rsid w:val="00B436EF"/>
    <w:rsid w:val="00B454AB"/>
    <w:rsid w:val="00B4570B"/>
    <w:rsid w:val="00B46078"/>
    <w:rsid w:val="00B50817"/>
    <w:rsid w:val="00B518C0"/>
    <w:rsid w:val="00B53313"/>
    <w:rsid w:val="00B56A43"/>
    <w:rsid w:val="00B56B7E"/>
    <w:rsid w:val="00B57434"/>
    <w:rsid w:val="00B57B8C"/>
    <w:rsid w:val="00B61D4D"/>
    <w:rsid w:val="00B6221A"/>
    <w:rsid w:val="00B62B88"/>
    <w:rsid w:val="00B6335A"/>
    <w:rsid w:val="00B70925"/>
    <w:rsid w:val="00B70967"/>
    <w:rsid w:val="00B71F7B"/>
    <w:rsid w:val="00B72B04"/>
    <w:rsid w:val="00B7618C"/>
    <w:rsid w:val="00B76813"/>
    <w:rsid w:val="00B77854"/>
    <w:rsid w:val="00B801EC"/>
    <w:rsid w:val="00B815BE"/>
    <w:rsid w:val="00B818B9"/>
    <w:rsid w:val="00B81EA1"/>
    <w:rsid w:val="00B83E73"/>
    <w:rsid w:val="00B85A44"/>
    <w:rsid w:val="00B85F0D"/>
    <w:rsid w:val="00B9037B"/>
    <w:rsid w:val="00B907F9"/>
    <w:rsid w:val="00B9220F"/>
    <w:rsid w:val="00B92353"/>
    <w:rsid w:val="00B94F15"/>
    <w:rsid w:val="00B954B5"/>
    <w:rsid w:val="00B95992"/>
    <w:rsid w:val="00B978D2"/>
    <w:rsid w:val="00B97BBC"/>
    <w:rsid w:val="00BA049E"/>
    <w:rsid w:val="00BA07F2"/>
    <w:rsid w:val="00BA0CE9"/>
    <w:rsid w:val="00BA0EA1"/>
    <w:rsid w:val="00BA24B6"/>
    <w:rsid w:val="00BB0017"/>
    <w:rsid w:val="00BB2520"/>
    <w:rsid w:val="00BB4427"/>
    <w:rsid w:val="00BB55DD"/>
    <w:rsid w:val="00BB5CB6"/>
    <w:rsid w:val="00BC0D50"/>
    <w:rsid w:val="00BC3077"/>
    <w:rsid w:val="00BC565D"/>
    <w:rsid w:val="00BD01DB"/>
    <w:rsid w:val="00BD1570"/>
    <w:rsid w:val="00BD1CE3"/>
    <w:rsid w:val="00BD52C2"/>
    <w:rsid w:val="00BD6DA7"/>
    <w:rsid w:val="00BD7DE0"/>
    <w:rsid w:val="00BE4431"/>
    <w:rsid w:val="00BE4659"/>
    <w:rsid w:val="00BE4931"/>
    <w:rsid w:val="00BE4E93"/>
    <w:rsid w:val="00BE5ECD"/>
    <w:rsid w:val="00BE6525"/>
    <w:rsid w:val="00BF0D03"/>
    <w:rsid w:val="00BF3A2E"/>
    <w:rsid w:val="00BF4C97"/>
    <w:rsid w:val="00C02740"/>
    <w:rsid w:val="00C036B1"/>
    <w:rsid w:val="00C04095"/>
    <w:rsid w:val="00C0435B"/>
    <w:rsid w:val="00C045AB"/>
    <w:rsid w:val="00C0519F"/>
    <w:rsid w:val="00C06BDF"/>
    <w:rsid w:val="00C103CF"/>
    <w:rsid w:val="00C10D9C"/>
    <w:rsid w:val="00C12FB8"/>
    <w:rsid w:val="00C14A6E"/>
    <w:rsid w:val="00C16173"/>
    <w:rsid w:val="00C17569"/>
    <w:rsid w:val="00C20803"/>
    <w:rsid w:val="00C209CB"/>
    <w:rsid w:val="00C21705"/>
    <w:rsid w:val="00C2191C"/>
    <w:rsid w:val="00C22DAC"/>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44D0"/>
    <w:rsid w:val="00C56F7C"/>
    <w:rsid w:val="00C63272"/>
    <w:rsid w:val="00C641D3"/>
    <w:rsid w:val="00C65EA4"/>
    <w:rsid w:val="00C67732"/>
    <w:rsid w:val="00C715B4"/>
    <w:rsid w:val="00C72620"/>
    <w:rsid w:val="00C75882"/>
    <w:rsid w:val="00C7673B"/>
    <w:rsid w:val="00C773C5"/>
    <w:rsid w:val="00C81965"/>
    <w:rsid w:val="00C82E3A"/>
    <w:rsid w:val="00C83B61"/>
    <w:rsid w:val="00C851F2"/>
    <w:rsid w:val="00C86904"/>
    <w:rsid w:val="00C869A9"/>
    <w:rsid w:val="00C93A3E"/>
    <w:rsid w:val="00C93BA5"/>
    <w:rsid w:val="00C946A2"/>
    <w:rsid w:val="00C94A8A"/>
    <w:rsid w:val="00CA24EB"/>
    <w:rsid w:val="00CA2712"/>
    <w:rsid w:val="00CA66F9"/>
    <w:rsid w:val="00CB0B35"/>
    <w:rsid w:val="00CB2B27"/>
    <w:rsid w:val="00CB3FB8"/>
    <w:rsid w:val="00CB56FF"/>
    <w:rsid w:val="00CB5CF7"/>
    <w:rsid w:val="00CB6A4F"/>
    <w:rsid w:val="00CC0C19"/>
    <w:rsid w:val="00CC2AC0"/>
    <w:rsid w:val="00CC3301"/>
    <w:rsid w:val="00CC40CC"/>
    <w:rsid w:val="00CC7161"/>
    <w:rsid w:val="00CC7827"/>
    <w:rsid w:val="00CC7FBC"/>
    <w:rsid w:val="00CD086E"/>
    <w:rsid w:val="00CD1CC9"/>
    <w:rsid w:val="00CD3281"/>
    <w:rsid w:val="00CD4737"/>
    <w:rsid w:val="00CD4E5D"/>
    <w:rsid w:val="00CE0CF4"/>
    <w:rsid w:val="00CE10A8"/>
    <w:rsid w:val="00CE2CF2"/>
    <w:rsid w:val="00CE5A74"/>
    <w:rsid w:val="00CE6A43"/>
    <w:rsid w:val="00CE6F07"/>
    <w:rsid w:val="00CE7736"/>
    <w:rsid w:val="00CE7CA3"/>
    <w:rsid w:val="00CF1BE7"/>
    <w:rsid w:val="00CF33B7"/>
    <w:rsid w:val="00CF4483"/>
    <w:rsid w:val="00CF4B4D"/>
    <w:rsid w:val="00CF6ABC"/>
    <w:rsid w:val="00CF78AC"/>
    <w:rsid w:val="00D025C3"/>
    <w:rsid w:val="00D03BD8"/>
    <w:rsid w:val="00D05760"/>
    <w:rsid w:val="00D06FF9"/>
    <w:rsid w:val="00D10DE2"/>
    <w:rsid w:val="00D11C3B"/>
    <w:rsid w:val="00D138EB"/>
    <w:rsid w:val="00D13A0F"/>
    <w:rsid w:val="00D161E3"/>
    <w:rsid w:val="00D167DE"/>
    <w:rsid w:val="00D1769F"/>
    <w:rsid w:val="00D22C63"/>
    <w:rsid w:val="00D23190"/>
    <w:rsid w:val="00D24115"/>
    <w:rsid w:val="00D2639D"/>
    <w:rsid w:val="00D26A65"/>
    <w:rsid w:val="00D31C36"/>
    <w:rsid w:val="00D33921"/>
    <w:rsid w:val="00D354E3"/>
    <w:rsid w:val="00D36F5D"/>
    <w:rsid w:val="00D3731D"/>
    <w:rsid w:val="00D37602"/>
    <w:rsid w:val="00D37C47"/>
    <w:rsid w:val="00D41275"/>
    <w:rsid w:val="00D417E9"/>
    <w:rsid w:val="00D42D8D"/>
    <w:rsid w:val="00D4334D"/>
    <w:rsid w:val="00D43551"/>
    <w:rsid w:val="00D44159"/>
    <w:rsid w:val="00D445DC"/>
    <w:rsid w:val="00D44648"/>
    <w:rsid w:val="00D4532C"/>
    <w:rsid w:val="00D458C9"/>
    <w:rsid w:val="00D46126"/>
    <w:rsid w:val="00D462FE"/>
    <w:rsid w:val="00D46D2D"/>
    <w:rsid w:val="00D4751A"/>
    <w:rsid w:val="00D47A3E"/>
    <w:rsid w:val="00D512A3"/>
    <w:rsid w:val="00D5172E"/>
    <w:rsid w:val="00D52039"/>
    <w:rsid w:val="00D53C6C"/>
    <w:rsid w:val="00D54284"/>
    <w:rsid w:val="00D54C1F"/>
    <w:rsid w:val="00D55318"/>
    <w:rsid w:val="00D575AF"/>
    <w:rsid w:val="00D57645"/>
    <w:rsid w:val="00D57C25"/>
    <w:rsid w:val="00D60A40"/>
    <w:rsid w:val="00D60AA1"/>
    <w:rsid w:val="00D6269B"/>
    <w:rsid w:val="00D72695"/>
    <w:rsid w:val="00D72DEA"/>
    <w:rsid w:val="00D745CD"/>
    <w:rsid w:val="00D7497F"/>
    <w:rsid w:val="00D75B61"/>
    <w:rsid w:val="00D76D61"/>
    <w:rsid w:val="00D77821"/>
    <w:rsid w:val="00D77D70"/>
    <w:rsid w:val="00D81912"/>
    <w:rsid w:val="00D84AA2"/>
    <w:rsid w:val="00D85562"/>
    <w:rsid w:val="00D868DA"/>
    <w:rsid w:val="00D87DA6"/>
    <w:rsid w:val="00D908D5"/>
    <w:rsid w:val="00D90A8F"/>
    <w:rsid w:val="00D92901"/>
    <w:rsid w:val="00D954F1"/>
    <w:rsid w:val="00D97280"/>
    <w:rsid w:val="00D976C2"/>
    <w:rsid w:val="00DA044A"/>
    <w:rsid w:val="00DA3A8D"/>
    <w:rsid w:val="00DA4DE5"/>
    <w:rsid w:val="00DA4F02"/>
    <w:rsid w:val="00DA5671"/>
    <w:rsid w:val="00DA6C66"/>
    <w:rsid w:val="00DB065B"/>
    <w:rsid w:val="00DB1602"/>
    <w:rsid w:val="00DB17BA"/>
    <w:rsid w:val="00DB1F57"/>
    <w:rsid w:val="00DB20C6"/>
    <w:rsid w:val="00DB2237"/>
    <w:rsid w:val="00DB408E"/>
    <w:rsid w:val="00DB4606"/>
    <w:rsid w:val="00DB4DFF"/>
    <w:rsid w:val="00DC0BC0"/>
    <w:rsid w:val="00DC109E"/>
    <w:rsid w:val="00DC3304"/>
    <w:rsid w:val="00DC3474"/>
    <w:rsid w:val="00DC7432"/>
    <w:rsid w:val="00DC788F"/>
    <w:rsid w:val="00DD0DBD"/>
    <w:rsid w:val="00DD417E"/>
    <w:rsid w:val="00DD725A"/>
    <w:rsid w:val="00DE0411"/>
    <w:rsid w:val="00DE0422"/>
    <w:rsid w:val="00DE1F4E"/>
    <w:rsid w:val="00DE2096"/>
    <w:rsid w:val="00DE4BED"/>
    <w:rsid w:val="00DE4D78"/>
    <w:rsid w:val="00DE5634"/>
    <w:rsid w:val="00DE56B7"/>
    <w:rsid w:val="00DE5B29"/>
    <w:rsid w:val="00DE5E34"/>
    <w:rsid w:val="00DE6051"/>
    <w:rsid w:val="00DE675B"/>
    <w:rsid w:val="00DE6895"/>
    <w:rsid w:val="00DE7ED4"/>
    <w:rsid w:val="00DF0293"/>
    <w:rsid w:val="00DF0CFB"/>
    <w:rsid w:val="00DF37B4"/>
    <w:rsid w:val="00DF44E5"/>
    <w:rsid w:val="00DF4EAE"/>
    <w:rsid w:val="00DF591F"/>
    <w:rsid w:val="00DF69EB"/>
    <w:rsid w:val="00DF79DE"/>
    <w:rsid w:val="00E01B29"/>
    <w:rsid w:val="00E01D3E"/>
    <w:rsid w:val="00E01E3D"/>
    <w:rsid w:val="00E03305"/>
    <w:rsid w:val="00E05C3F"/>
    <w:rsid w:val="00E07232"/>
    <w:rsid w:val="00E07F61"/>
    <w:rsid w:val="00E10499"/>
    <w:rsid w:val="00E12176"/>
    <w:rsid w:val="00E13418"/>
    <w:rsid w:val="00E13636"/>
    <w:rsid w:val="00E15EBD"/>
    <w:rsid w:val="00E17CC6"/>
    <w:rsid w:val="00E204EB"/>
    <w:rsid w:val="00E21551"/>
    <w:rsid w:val="00E215B5"/>
    <w:rsid w:val="00E26977"/>
    <w:rsid w:val="00E26AF9"/>
    <w:rsid w:val="00E26EA4"/>
    <w:rsid w:val="00E27566"/>
    <w:rsid w:val="00E27641"/>
    <w:rsid w:val="00E31A08"/>
    <w:rsid w:val="00E331EA"/>
    <w:rsid w:val="00E339A0"/>
    <w:rsid w:val="00E34296"/>
    <w:rsid w:val="00E3464F"/>
    <w:rsid w:val="00E3493F"/>
    <w:rsid w:val="00E37815"/>
    <w:rsid w:val="00E406DC"/>
    <w:rsid w:val="00E43469"/>
    <w:rsid w:val="00E43993"/>
    <w:rsid w:val="00E43DE9"/>
    <w:rsid w:val="00E44628"/>
    <w:rsid w:val="00E44929"/>
    <w:rsid w:val="00E44966"/>
    <w:rsid w:val="00E46231"/>
    <w:rsid w:val="00E46A22"/>
    <w:rsid w:val="00E53AE4"/>
    <w:rsid w:val="00E5425D"/>
    <w:rsid w:val="00E544D8"/>
    <w:rsid w:val="00E55529"/>
    <w:rsid w:val="00E57F90"/>
    <w:rsid w:val="00E61C28"/>
    <w:rsid w:val="00E62F3A"/>
    <w:rsid w:val="00E63EB4"/>
    <w:rsid w:val="00E64B86"/>
    <w:rsid w:val="00E650AA"/>
    <w:rsid w:val="00E65624"/>
    <w:rsid w:val="00E7158D"/>
    <w:rsid w:val="00E718B0"/>
    <w:rsid w:val="00E734B9"/>
    <w:rsid w:val="00E8012F"/>
    <w:rsid w:val="00E80694"/>
    <w:rsid w:val="00E8147A"/>
    <w:rsid w:val="00E814FA"/>
    <w:rsid w:val="00E8426A"/>
    <w:rsid w:val="00E84F60"/>
    <w:rsid w:val="00E85B64"/>
    <w:rsid w:val="00E86719"/>
    <w:rsid w:val="00E9108D"/>
    <w:rsid w:val="00E91DE0"/>
    <w:rsid w:val="00E9299D"/>
    <w:rsid w:val="00E94269"/>
    <w:rsid w:val="00E943C0"/>
    <w:rsid w:val="00E95C3D"/>
    <w:rsid w:val="00E970C5"/>
    <w:rsid w:val="00E97862"/>
    <w:rsid w:val="00EA0F34"/>
    <w:rsid w:val="00EA1649"/>
    <w:rsid w:val="00EA4C3C"/>
    <w:rsid w:val="00EA5675"/>
    <w:rsid w:val="00EA5CF3"/>
    <w:rsid w:val="00EB067A"/>
    <w:rsid w:val="00EB068A"/>
    <w:rsid w:val="00EB0D6C"/>
    <w:rsid w:val="00EB2B51"/>
    <w:rsid w:val="00EB35C8"/>
    <w:rsid w:val="00EB65B0"/>
    <w:rsid w:val="00EC1635"/>
    <w:rsid w:val="00EC191A"/>
    <w:rsid w:val="00EC1A10"/>
    <w:rsid w:val="00EC27C9"/>
    <w:rsid w:val="00EC54D7"/>
    <w:rsid w:val="00EC5D20"/>
    <w:rsid w:val="00EC7CBF"/>
    <w:rsid w:val="00ED11C2"/>
    <w:rsid w:val="00ED2FD6"/>
    <w:rsid w:val="00ED38CB"/>
    <w:rsid w:val="00ED3AB0"/>
    <w:rsid w:val="00ED6524"/>
    <w:rsid w:val="00ED7180"/>
    <w:rsid w:val="00EE03DE"/>
    <w:rsid w:val="00EE0ABB"/>
    <w:rsid w:val="00EE0E4D"/>
    <w:rsid w:val="00EE1D3E"/>
    <w:rsid w:val="00EE3A13"/>
    <w:rsid w:val="00EE72F5"/>
    <w:rsid w:val="00EE78D8"/>
    <w:rsid w:val="00EF0A9C"/>
    <w:rsid w:val="00EF130E"/>
    <w:rsid w:val="00EF3824"/>
    <w:rsid w:val="00EF4F25"/>
    <w:rsid w:val="00EF7CC2"/>
    <w:rsid w:val="00F01AF3"/>
    <w:rsid w:val="00F04C7F"/>
    <w:rsid w:val="00F05749"/>
    <w:rsid w:val="00F07139"/>
    <w:rsid w:val="00F1079B"/>
    <w:rsid w:val="00F12A69"/>
    <w:rsid w:val="00F1316F"/>
    <w:rsid w:val="00F1427D"/>
    <w:rsid w:val="00F173A6"/>
    <w:rsid w:val="00F206F1"/>
    <w:rsid w:val="00F20A90"/>
    <w:rsid w:val="00F21034"/>
    <w:rsid w:val="00F21735"/>
    <w:rsid w:val="00F224AA"/>
    <w:rsid w:val="00F2316D"/>
    <w:rsid w:val="00F242D8"/>
    <w:rsid w:val="00F243B2"/>
    <w:rsid w:val="00F25EF2"/>
    <w:rsid w:val="00F31050"/>
    <w:rsid w:val="00F3143B"/>
    <w:rsid w:val="00F33CF9"/>
    <w:rsid w:val="00F33EDB"/>
    <w:rsid w:val="00F3508A"/>
    <w:rsid w:val="00F3565C"/>
    <w:rsid w:val="00F36C0A"/>
    <w:rsid w:val="00F37738"/>
    <w:rsid w:val="00F40B3F"/>
    <w:rsid w:val="00F43189"/>
    <w:rsid w:val="00F43242"/>
    <w:rsid w:val="00F4388D"/>
    <w:rsid w:val="00F4505C"/>
    <w:rsid w:val="00F45731"/>
    <w:rsid w:val="00F45CF7"/>
    <w:rsid w:val="00F45E6D"/>
    <w:rsid w:val="00F46450"/>
    <w:rsid w:val="00F46DE3"/>
    <w:rsid w:val="00F478B3"/>
    <w:rsid w:val="00F47F1B"/>
    <w:rsid w:val="00F509A2"/>
    <w:rsid w:val="00F509DA"/>
    <w:rsid w:val="00F524D7"/>
    <w:rsid w:val="00F53E8F"/>
    <w:rsid w:val="00F53EBE"/>
    <w:rsid w:val="00F54907"/>
    <w:rsid w:val="00F54A08"/>
    <w:rsid w:val="00F55A1C"/>
    <w:rsid w:val="00F60539"/>
    <w:rsid w:val="00F614A9"/>
    <w:rsid w:val="00F6239D"/>
    <w:rsid w:val="00F62A3C"/>
    <w:rsid w:val="00F63871"/>
    <w:rsid w:val="00F6482B"/>
    <w:rsid w:val="00F67223"/>
    <w:rsid w:val="00F67874"/>
    <w:rsid w:val="00F67E16"/>
    <w:rsid w:val="00F67F51"/>
    <w:rsid w:val="00F72107"/>
    <w:rsid w:val="00F76739"/>
    <w:rsid w:val="00F76ACF"/>
    <w:rsid w:val="00F80C2D"/>
    <w:rsid w:val="00F8223F"/>
    <w:rsid w:val="00F863DD"/>
    <w:rsid w:val="00F869C2"/>
    <w:rsid w:val="00F87E31"/>
    <w:rsid w:val="00F902D6"/>
    <w:rsid w:val="00F910A4"/>
    <w:rsid w:val="00F923DB"/>
    <w:rsid w:val="00F94B5B"/>
    <w:rsid w:val="00F95434"/>
    <w:rsid w:val="00F97464"/>
    <w:rsid w:val="00FA13D5"/>
    <w:rsid w:val="00FA2935"/>
    <w:rsid w:val="00FA3B12"/>
    <w:rsid w:val="00FA4474"/>
    <w:rsid w:val="00FA4B40"/>
    <w:rsid w:val="00FA6374"/>
    <w:rsid w:val="00FA7073"/>
    <w:rsid w:val="00FA7605"/>
    <w:rsid w:val="00FB0A53"/>
    <w:rsid w:val="00FB1FE9"/>
    <w:rsid w:val="00FB24B1"/>
    <w:rsid w:val="00FB25B5"/>
    <w:rsid w:val="00FB2779"/>
    <w:rsid w:val="00FB2D44"/>
    <w:rsid w:val="00FB350C"/>
    <w:rsid w:val="00FB4E76"/>
    <w:rsid w:val="00FB5EDD"/>
    <w:rsid w:val="00FB6F6D"/>
    <w:rsid w:val="00FB7021"/>
    <w:rsid w:val="00FB7FA2"/>
    <w:rsid w:val="00FC1CAD"/>
    <w:rsid w:val="00FC2EB5"/>
    <w:rsid w:val="00FC4024"/>
    <w:rsid w:val="00FC491D"/>
    <w:rsid w:val="00FC609D"/>
    <w:rsid w:val="00FC6B19"/>
    <w:rsid w:val="00FD2A8F"/>
    <w:rsid w:val="00FD2C36"/>
    <w:rsid w:val="00FD500A"/>
    <w:rsid w:val="00FD51C4"/>
    <w:rsid w:val="00FD578F"/>
    <w:rsid w:val="00FE0C0D"/>
    <w:rsid w:val="00FE10C2"/>
    <w:rsid w:val="00FE2F28"/>
    <w:rsid w:val="00FE35C2"/>
    <w:rsid w:val="00FE4CCC"/>
    <w:rsid w:val="00FE5E34"/>
    <w:rsid w:val="00FE6071"/>
    <w:rsid w:val="00FE69C1"/>
    <w:rsid w:val="00FE6AE2"/>
    <w:rsid w:val="00FF21C8"/>
    <w:rsid w:val="00FF2244"/>
    <w:rsid w:val="00FF37E9"/>
    <w:rsid w:val="00FF3951"/>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FB3609"/>
  <w15:docId w15:val="{0FA9AD09-DE01-4094-B33D-A34223D0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D417E"/>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4"/>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uiPriority w:val="1"/>
    <w:qFormat/>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uiPriority w:val="1"/>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3"/>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137592"/>
    <w:pPr>
      <w:spacing w:before="480" w:after="600"/>
    </w:pPr>
    <w:rPr>
      <w:rFonts w:ascii="Century Gothic" w:hAnsi="Century Gothic"/>
      <w:b/>
      <w:color w:val="007AC9" w:themeColor="text2"/>
      <w:sz w:val="32"/>
    </w:rPr>
  </w:style>
  <w:style w:type="numbering" w:customStyle="1" w:styleId="BulletBig1">
    <w:name w:val="Bullet Big1"/>
    <w:rsid w:val="008E100C"/>
    <w:pPr>
      <w:numPr>
        <w:numId w:val="1"/>
      </w:numPr>
    </w:pPr>
  </w:style>
  <w:style w:type="character" w:customStyle="1" w:styleId="user-generated">
    <w:name w:val="user-generated"/>
    <w:basedOn w:val="DefaultParagraphFont"/>
    <w:rsid w:val="008E100C"/>
  </w:style>
  <w:style w:type="table" w:styleId="GridTable4-Accent3">
    <w:name w:val="Grid Table 4 Accent 3"/>
    <w:basedOn w:val="TableNormal"/>
    <w:uiPriority w:val="49"/>
    <w:rsid w:val="005816A8"/>
    <w:tblPr>
      <w:tblStyleRowBandSize w:val="1"/>
      <w:tblStyleColBandSize w:val="1"/>
      <w:tblBorders>
        <w:top w:val="single" w:sz="4" w:space="0" w:color="D0D2D1" w:themeColor="accent3" w:themeTint="99"/>
        <w:left w:val="single" w:sz="4" w:space="0" w:color="D0D2D1" w:themeColor="accent3" w:themeTint="99"/>
        <w:bottom w:val="single" w:sz="4" w:space="0" w:color="D0D2D1" w:themeColor="accent3" w:themeTint="99"/>
        <w:right w:val="single" w:sz="4" w:space="0" w:color="D0D2D1" w:themeColor="accent3" w:themeTint="99"/>
        <w:insideH w:val="single" w:sz="4" w:space="0" w:color="D0D2D1" w:themeColor="accent3" w:themeTint="99"/>
        <w:insideV w:val="single" w:sz="4" w:space="0" w:color="D0D2D1" w:themeColor="accent3" w:themeTint="99"/>
      </w:tblBorders>
    </w:tblPr>
    <w:tblStylePr w:type="firstRow">
      <w:rPr>
        <w:b/>
        <w:bCs/>
        <w:color w:val="B2B4B3" w:themeColor="background1"/>
      </w:rPr>
      <w:tblPr/>
      <w:tcPr>
        <w:tcBorders>
          <w:top w:val="single" w:sz="4" w:space="0" w:color="B2B4B3" w:themeColor="accent3"/>
          <w:left w:val="single" w:sz="4" w:space="0" w:color="B2B4B3" w:themeColor="accent3"/>
          <w:bottom w:val="single" w:sz="4" w:space="0" w:color="B2B4B3" w:themeColor="accent3"/>
          <w:right w:val="single" w:sz="4" w:space="0" w:color="B2B4B3" w:themeColor="accent3"/>
          <w:insideH w:val="nil"/>
          <w:insideV w:val="nil"/>
        </w:tcBorders>
        <w:shd w:val="clear" w:color="auto" w:fill="B2B4B3" w:themeFill="accent3"/>
      </w:tcPr>
    </w:tblStylePr>
    <w:tblStylePr w:type="lastRow">
      <w:rPr>
        <w:b/>
        <w:bCs/>
      </w:rPr>
      <w:tblPr/>
      <w:tcPr>
        <w:tcBorders>
          <w:top w:val="double" w:sz="4" w:space="0" w:color="B2B4B3" w:themeColor="accent3"/>
        </w:tcBorders>
      </w:tcPr>
    </w:tblStylePr>
    <w:tblStylePr w:type="firstCol">
      <w:rPr>
        <w:b/>
        <w:bCs/>
      </w:rPr>
    </w:tblStylePr>
    <w:tblStylePr w:type="lastCol">
      <w:rPr>
        <w:b/>
        <w:bCs/>
      </w:rPr>
    </w:tblStylePr>
    <w:tblStylePr w:type="band1Vert">
      <w:tblPr/>
      <w:tcPr>
        <w:shd w:val="clear" w:color="auto" w:fill="EFF0EF" w:themeFill="accent3" w:themeFillTint="33"/>
      </w:tcPr>
    </w:tblStylePr>
    <w:tblStylePr w:type="band1Horz">
      <w:tblPr/>
      <w:tcPr>
        <w:shd w:val="clear" w:color="auto" w:fill="EFF0E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hyperlink" Target="http://www.businessdisabilityforum.org.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hyperlink" Target="mailto:enquiries@businessdisabilityforum.org.uk"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Downloads\Policy%20report%20template%20(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 with adjustments in place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Dyslexia</c:v>
                </c:pt>
                <c:pt idx="1">
                  <c:v>Mental health conditions</c:v>
                </c:pt>
                <c:pt idx="2">
                  <c:v>Work-related stress</c:v>
                </c:pt>
                <c:pt idx="3">
                  <c:v>Long term condition</c:v>
                </c:pt>
                <c:pt idx="4">
                  <c:v>Hearing</c:v>
                </c:pt>
                <c:pt idx="5">
                  <c:v>Musculoskeletal</c:v>
                </c:pt>
                <c:pt idx="6">
                  <c:v>Other neurodiversity</c:v>
                </c:pt>
                <c:pt idx="7">
                  <c:v>Energy-limiting condition (e.g. chronic fatigue or fibromyalgia)</c:v>
                </c:pt>
                <c:pt idx="8">
                  <c:v>Visual</c:v>
                </c:pt>
                <c:pt idx="9">
                  <c:v>Physical or mobility</c:v>
                </c:pt>
              </c:strCache>
            </c:strRef>
          </c:cat>
          <c:val>
            <c:numRef>
              <c:f>Sheet1!$B$2:$B$11</c:f>
              <c:numCache>
                <c:formatCode>General</c:formatCode>
                <c:ptCount val="10"/>
                <c:pt idx="0">
                  <c:v>60</c:v>
                </c:pt>
                <c:pt idx="1">
                  <c:v>65</c:v>
                </c:pt>
                <c:pt idx="2">
                  <c:v>69</c:v>
                </c:pt>
                <c:pt idx="3">
                  <c:v>71</c:v>
                </c:pt>
                <c:pt idx="4">
                  <c:v>72</c:v>
                </c:pt>
                <c:pt idx="5">
                  <c:v>74</c:v>
                </c:pt>
                <c:pt idx="6">
                  <c:v>75</c:v>
                </c:pt>
                <c:pt idx="7">
                  <c:v>77</c:v>
                </c:pt>
                <c:pt idx="8">
                  <c:v>81</c:v>
                </c:pt>
                <c:pt idx="9">
                  <c:v>82</c:v>
                </c:pt>
              </c:numCache>
            </c:numRef>
          </c:val>
          <c:extLst>
            <c:ext xmlns:c16="http://schemas.microsoft.com/office/drawing/2014/chart" uri="{C3380CC4-5D6E-409C-BE32-E72D297353CC}">
              <c16:uniqueId val="{00000000-561A-4BBD-A35D-4DA3F198B130}"/>
            </c:ext>
          </c:extLst>
        </c:ser>
        <c:dLbls>
          <c:dLblPos val="outEnd"/>
          <c:showLegendKey val="0"/>
          <c:showVal val="1"/>
          <c:showCatName val="0"/>
          <c:showSerName val="0"/>
          <c:showPercent val="0"/>
          <c:showBubbleSize val="0"/>
        </c:dLbls>
        <c:gapWidth val="182"/>
        <c:axId val="1910905648"/>
        <c:axId val="3294224"/>
      </c:barChart>
      <c:catAx>
        <c:axId val="191090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294224"/>
        <c:crosses val="autoZero"/>
        <c:auto val="1"/>
        <c:lblAlgn val="ctr"/>
        <c:lblOffset val="100"/>
        <c:noMultiLvlLbl val="0"/>
      </c:catAx>
      <c:valAx>
        <c:axId val="3294224"/>
        <c:scaling>
          <c:orientation val="minMax"/>
        </c:scaling>
        <c:delete val="1"/>
        <c:axPos val="b"/>
        <c:numFmt formatCode="General" sourceLinked="1"/>
        <c:majorTickMark val="none"/>
        <c:minorTickMark val="none"/>
        <c:tickLblPos val="nextTo"/>
        <c:crossAx val="191090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Agree strongly</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Staff usually enjoy their job much more because of their adjustments</c:v>
                </c:pt>
                <c:pt idx="1">
                  <c:v>Staff are usually happy with the adjustments they are given</c:v>
                </c:pt>
                <c:pt idx="2">
                  <c:v>Employees here are confident that is their adjustments need changing we will do all we can to help</c:v>
                </c:pt>
                <c:pt idx="3">
                  <c:v>Adjustments mean that employees here can be more productive in their job</c:v>
                </c:pt>
                <c:pt idx="4">
                  <c:v>Adjustments have helped employees stay in their job</c:v>
                </c:pt>
              </c:strCache>
            </c:strRef>
          </c:cat>
          <c:val>
            <c:numRef>
              <c:f>Sheet1!$B$2:$B$6</c:f>
              <c:numCache>
                <c:formatCode>General</c:formatCode>
                <c:ptCount val="5"/>
                <c:pt idx="0">
                  <c:v>31</c:v>
                </c:pt>
                <c:pt idx="1">
                  <c:v>32</c:v>
                </c:pt>
                <c:pt idx="2">
                  <c:v>35</c:v>
                </c:pt>
                <c:pt idx="3">
                  <c:v>45</c:v>
                </c:pt>
                <c:pt idx="4">
                  <c:v>47</c:v>
                </c:pt>
              </c:numCache>
            </c:numRef>
          </c:val>
          <c:extLst>
            <c:ext xmlns:c16="http://schemas.microsoft.com/office/drawing/2014/chart" uri="{C3380CC4-5D6E-409C-BE32-E72D297353CC}">
              <c16:uniqueId val="{00000000-B046-44F1-81C0-C39412CE762E}"/>
            </c:ext>
          </c:extLst>
        </c:ser>
        <c:ser>
          <c:idx val="1"/>
          <c:order val="1"/>
          <c:tx>
            <c:strRef>
              <c:f>Sheet1!$C$1</c:f>
              <c:strCache>
                <c:ptCount val="1"/>
                <c:pt idx="0">
                  <c:v>Agree slightly</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Staff usually enjoy their job much more because of their adjustments</c:v>
                </c:pt>
                <c:pt idx="1">
                  <c:v>Staff are usually happy with the adjustments they are given</c:v>
                </c:pt>
                <c:pt idx="2">
                  <c:v>Employees here are confident that is their adjustments need changing we will do all we can to help</c:v>
                </c:pt>
                <c:pt idx="3">
                  <c:v>Adjustments mean that employees here can be more productive in their job</c:v>
                </c:pt>
                <c:pt idx="4">
                  <c:v>Adjustments have helped employees stay in their job</c:v>
                </c:pt>
              </c:strCache>
            </c:strRef>
          </c:cat>
          <c:val>
            <c:numRef>
              <c:f>Sheet1!$C$2:$C$6</c:f>
              <c:numCache>
                <c:formatCode>General</c:formatCode>
                <c:ptCount val="5"/>
                <c:pt idx="0">
                  <c:v>40</c:v>
                </c:pt>
                <c:pt idx="1">
                  <c:v>49</c:v>
                </c:pt>
                <c:pt idx="2">
                  <c:v>39</c:v>
                </c:pt>
                <c:pt idx="3">
                  <c:v>38</c:v>
                </c:pt>
                <c:pt idx="4">
                  <c:v>37</c:v>
                </c:pt>
              </c:numCache>
            </c:numRef>
          </c:val>
          <c:extLst>
            <c:ext xmlns:c16="http://schemas.microsoft.com/office/drawing/2014/chart" uri="{C3380CC4-5D6E-409C-BE32-E72D297353CC}">
              <c16:uniqueId val="{00000001-B046-44F1-81C0-C39412CE762E}"/>
            </c:ext>
          </c:extLst>
        </c:ser>
        <c:ser>
          <c:idx val="2"/>
          <c:order val="2"/>
          <c:tx>
            <c:strRef>
              <c:f>Sheet1!$D$1</c:f>
              <c:strCache>
                <c:ptCount val="1"/>
                <c:pt idx="0">
                  <c:v>Disagree slightly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Staff usually enjoy their job much more because of their adjustments</c:v>
                </c:pt>
                <c:pt idx="1">
                  <c:v>Staff are usually happy with the adjustments they are given</c:v>
                </c:pt>
                <c:pt idx="2">
                  <c:v>Employees here are confident that is their adjustments need changing we will do all we can to help</c:v>
                </c:pt>
                <c:pt idx="3">
                  <c:v>Adjustments mean that employees here can be more productive in their job</c:v>
                </c:pt>
                <c:pt idx="4">
                  <c:v>Adjustments have helped employees stay in their job</c:v>
                </c:pt>
              </c:strCache>
            </c:strRef>
          </c:cat>
          <c:val>
            <c:numRef>
              <c:f>Sheet1!$D$2:$D$6</c:f>
              <c:numCache>
                <c:formatCode>General</c:formatCode>
                <c:ptCount val="5"/>
                <c:pt idx="0">
                  <c:v>8</c:v>
                </c:pt>
                <c:pt idx="1">
                  <c:v>8</c:v>
                </c:pt>
                <c:pt idx="2">
                  <c:v>15</c:v>
                </c:pt>
                <c:pt idx="3">
                  <c:v>5</c:v>
                </c:pt>
                <c:pt idx="4">
                  <c:v>4</c:v>
                </c:pt>
              </c:numCache>
            </c:numRef>
          </c:val>
          <c:extLst>
            <c:ext xmlns:c16="http://schemas.microsoft.com/office/drawing/2014/chart" uri="{C3380CC4-5D6E-409C-BE32-E72D297353CC}">
              <c16:uniqueId val="{00000002-B046-44F1-81C0-C39412CE762E}"/>
            </c:ext>
          </c:extLst>
        </c:ser>
        <c:ser>
          <c:idx val="3"/>
          <c:order val="3"/>
          <c:tx>
            <c:strRef>
              <c:f>Sheet1!$E$1</c:f>
              <c:strCache>
                <c:ptCount val="1"/>
                <c:pt idx="0">
                  <c:v>Disagree strongly</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Staff usually enjoy their job much more because of their adjustments</c:v>
                </c:pt>
                <c:pt idx="1">
                  <c:v>Staff are usually happy with the adjustments they are given</c:v>
                </c:pt>
                <c:pt idx="2">
                  <c:v>Employees here are confident that is their adjustments need changing we will do all we can to help</c:v>
                </c:pt>
                <c:pt idx="3">
                  <c:v>Adjustments mean that employees here can be more productive in their job</c:v>
                </c:pt>
                <c:pt idx="4">
                  <c:v>Adjustments have helped employees stay in their job</c:v>
                </c:pt>
              </c:strCache>
            </c:strRef>
          </c:cat>
          <c:val>
            <c:numRef>
              <c:f>Sheet1!$E$2:$E$6</c:f>
              <c:numCache>
                <c:formatCode>General</c:formatCode>
                <c:ptCount val="5"/>
                <c:pt idx="0">
                  <c:v>3</c:v>
                </c:pt>
                <c:pt idx="1">
                  <c:v>3</c:v>
                </c:pt>
                <c:pt idx="2">
                  <c:v>5</c:v>
                </c:pt>
                <c:pt idx="3">
                  <c:v>2</c:v>
                </c:pt>
                <c:pt idx="4">
                  <c:v>2</c:v>
                </c:pt>
              </c:numCache>
            </c:numRef>
          </c:val>
          <c:extLst>
            <c:ext xmlns:c16="http://schemas.microsoft.com/office/drawing/2014/chart" uri="{C3380CC4-5D6E-409C-BE32-E72D297353CC}">
              <c16:uniqueId val="{00000003-B046-44F1-81C0-C39412CE762E}"/>
            </c:ext>
          </c:extLst>
        </c:ser>
        <c:dLbls>
          <c:showLegendKey val="0"/>
          <c:showVal val="1"/>
          <c:showCatName val="0"/>
          <c:showSerName val="0"/>
          <c:showPercent val="0"/>
          <c:showBubbleSize val="0"/>
        </c:dLbls>
        <c:gapWidth val="95"/>
        <c:overlap val="100"/>
        <c:axId val="117497344"/>
        <c:axId val="134449408"/>
      </c:barChart>
      <c:catAx>
        <c:axId val="117497344"/>
        <c:scaling>
          <c:orientation val="minMax"/>
        </c:scaling>
        <c:delete val="0"/>
        <c:axPos val="l"/>
        <c:numFmt formatCode="General" sourceLinked="0"/>
        <c:majorTickMark val="none"/>
        <c:minorTickMark val="none"/>
        <c:tickLblPos val="nextTo"/>
        <c:txPr>
          <a:bodyPr/>
          <a:lstStyle/>
          <a:p>
            <a:pPr>
              <a:defRPr sz="1050"/>
            </a:pPr>
            <a:endParaRPr lang="en-US"/>
          </a:p>
        </c:txPr>
        <c:crossAx val="134449408"/>
        <c:crosses val="autoZero"/>
        <c:auto val="1"/>
        <c:lblAlgn val="ctr"/>
        <c:lblOffset val="100"/>
        <c:noMultiLvlLbl val="0"/>
      </c:catAx>
      <c:valAx>
        <c:axId val="134449408"/>
        <c:scaling>
          <c:orientation val="minMax"/>
        </c:scaling>
        <c:delete val="1"/>
        <c:axPos val="b"/>
        <c:numFmt formatCode="General" sourceLinked="1"/>
        <c:majorTickMark val="out"/>
        <c:minorTickMark val="none"/>
        <c:tickLblPos val="nextTo"/>
        <c:crossAx val="117497344"/>
        <c:crosses val="autoZero"/>
        <c:crossBetween val="between"/>
      </c:valAx>
      <c:spPr>
        <a:noFill/>
        <a:ln w="25400">
          <a:noFill/>
        </a:ln>
      </c:spPr>
    </c:plotArea>
    <c:legend>
      <c:legendPos val="t"/>
      <c:overlay val="0"/>
      <c:txPr>
        <a:bodyPr/>
        <a:lstStyle/>
        <a:p>
          <a:pPr>
            <a:defRPr sz="1100"/>
          </a:pPr>
          <a:endParaRPr lang="en-US"/>
        </a:p>
      </c:txPr>
    </c:legend>
    <c:plotVisOnly val="1"/>
    <c:dispBlanksAs val="gap"/>
    <c:showDLblsOverMax val="0"/>
  </c:chart>
  <c:spPr>
    <a:noFill/>
    <a:ln>
      <a:noFill/>
    </a:ln>
  </c:spPr>
  <c:txPr>
    <a:bodyPr/>
    <a:lstStyle/>
    <a:p>
      <a:pPr>
        <a:defRPr sz="12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Agree strongly</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Adjustments have helped employees here progress their career</c:v>
                </c:pt>
                <c:pt idx="1">
                  <c:v>Employees can apply for promotion or another role in this organisation knowing they could still have adjustments</c:v>
                </c:pt>
              </c:strCache>
            </c:strRef>
          </c:cat>
          <c:val>
            <c:numRef>
              <c:f>Sheet1!$B$2:$B$3</c:f>
              <c:numCache>
                <c:formatCode>General</c:formatCode>
                <c:ptCount val="2"/>
                <c:pt idx="0">
                  <c:v>25</c:v>
                </c:pt>
                <c:pt idx="1">
                  <c:v>42</c:v>
                </c:pt>
              </c:numCache>
            </c:numRef>
          </c:val>
          <c:extLst>
            <c:ext xmlns:c16="http://schemas.microsoft.com/office/drawing/2014/chart" uri="{C3380CC4-5D6E-409C-BE32-E72D297353CC}">
              <c16:uniqueId val="{00000000-36CE-42B5-8F5D-9E4606480D0C}"/>
            </c:ext>
          </c:extLst>
        </c:ser>
        <c:ser>
          <c:idx val="1"/>
          <c:order val="1"/>
          <c:tx>
            <c:strRef>
              <c:f>Sheet1!$C$1</c:f>
              <c:strCache>
                <c:ptCount val="1"/>
                <c:pt idx="0">
                  <c:v>Agree slightly</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Adjustments have helped employees here progress their career</c:v>
                </c:pt>
                <c:pt idx="1">
                  <c:v>Employees can apply for promotion or another role in this organisation knowing they could still have adjustments</c:v>
                </c:pt>
              </c:strCache>
            </c:strRef>
          </c:cat>
          <c:val>
            <c:numRef>
              <c:f>Sheet1!$C$2:$C$3</c:f>
              <c:numCache>
                <c:formatCode>General</c:formatCode>
                <c:ptCount val="2"/>
                <c:pt idx="0">
                  <c:v>29</c:v>
                </c:pt>
                <c:pt idx="1">
                  <c:v>33</c:v>
                </c:pt>
              </c:numCache>
            </c:numRef>
          </c:val>
          <c:extLst>
            <c:ext xmlns:c16="http://schemas.microsoft.com/office/drawing/2014/chart" uri="{C3380CC4-5D6E-409C-BE32-E72D297353CC}">
              <c16:uniqueId val="{00000001-36CE-42B5-8F5D-9E4606480D0C}"/>
            </c:ext>
          </c:extLst>
        </c:ser>
        <c:ser>
          <c:idx val="2"/>
          <c:order val="2"/>
          <c:tx>
            <c:strRef>
              <c:f>Sheet1!$D$1</c:f>
              <c:strCache>
                <c:ptCount val="1"/>
                <c:pt idx="0">
                  <c:v>Disagree slightly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Adjustments have helped employees here progress their career</c:v>
                </c:pt>
                <c:pt idx="1">
                  <c:v>Employees can apply for promotion or another role in this organisation knowing they could still have adjustments</c:v>
                </c:pt>
              </c:strCache>
            </c:strRef>
          </c:cat>
          <c:val>
            <c:numRef>
              <c:f>Sheet1!$D$2:$D$3</c:f>
              <c:numCache>
                <c:formatCode>General</c:formatCode>
                <c:ptCount val="2"/>
                <c:pt idx="0">
                  <c:v>14</c:v>
                </c:pt>
                <c:pt idx="1">
                  <c:v>8</c:v>
                </c:pt>
              </c:numCache>
            </c:numRef>
          </c:val>
          <c:extLst>
            <c:ext xmlns:c16="http://schemas.microsoft.com/office/drawing/2014/chart" uri="{C3380CC4-5D6E-409C-BE32-E72D297353CC}">
              <c16:uniqueId val="{00000002-36CE-42B5-8F5D-9E4606480D0C}"/>
            </c:ext>
          </c:extLst>
        </c:ser>
        <c:ser>
          <c:idx val="3"/>
          <c:order val="3"/>
          <c:tx>
            <c:strRef>
              <c:f>Sheet1!$E$1</c:f>
              <c:strCache>
                <c:ptCount val="1"/>
                <c:pt idx="0">
                  <c:v>Disagree strongly</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Adjustments have helped employees here progress their career</c:v>
                </c:pt>
                <c:pt idx="1">
                  <c:v>Employees can apply for promotion or another role in this organisation knowing they could still have adjustments</c:v>
                </c:pt>
              </c:strCache>
            </c:strRef>
          </c:cat>
          <c:val>
            <c:numRef>
              <c:f>Sheet1!$E$2:$E$3</c:f>
              <c:numCache>
                <c:formatCode>General</c:formatCode>
                <c:ptCount val="2"/>
                <c:pt idx="0">
                  <c:v>7</c:v>
                </c:pt>
                <c:pt idx="1">
                  <c:v>5</c:v>
                </c:pt>
              </c:numCache>
            </c:numRef>
          </c:val>
          <c:extLst>
            <c:ext xmlns:c16="http://schemas.microsoft.com/office/drawing/2014/chart" uri="{C3380CC4-5D6E-409C-BE32-E72D297353CC}">
              <c16:uniqueId val="{00000003-36CE-42B5-8F5D-9E4606480D0C}"/>
            </c:ext>
          </c:extLst>
        </c:ser>
        <c:ser>
          <c:idx val="4"/>
          <c:order val="4"/>
          <c:tx>
            <c:strRef>
              <c:f>Sheet1!$F$1</c:f>
              <c:strCache>
                <c:ptCount val="1"/>
                <c:pt idx="0">
                  <c:v>Don’t know/not applicable</c:v>
                </c:pt>
              </c:strCache>
            </c:strRef>
          </c:tx>
          <c:invertIfNegative val="0"/>
          <c:dLbls>
            <c:spPr>
              <a:noFill/>
              <a:ln>
                <a:noFill/>
              </a:ln>
              <a:effectLst/>
            </c:spPr>
            <c:txPr>
              <a:bodyPr wrap="square" lIns="38100" tIns="19050" rIns="38100" bIns="19050" anchor="ctr">
                <a:spAutoFit/>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Adjustments have helped employees here progress their career</c:v>
                </c:pt>
                <c:pt idx="1">
                  <c:v>Employees can apply for promotion or another role in this organisation knowing they could still have adjustments</c:v>
                </c:pt>
              </c:strCache>
            </c:strRef>
          </c:cat>
          <c:val>
            <c:numRef>
              <c:f>Sheet1!$F$2:$F$3</c:f>
              <c:numCache>
                <c:formatCode>General</c:formatCode>
                <c:ptCount val="2"/>
                <c:pt idx="0">
                  <c:v>24</c:v>
                </c:pt>
                <c:pt idx="1">
                  <c:v>11</c:v>
                </c:pt>
              </c:numCache>
            </c:numRef>
          </c:val>
          <c:extLst>
            <c:ext xmlns:c16="http://schemas.microsoft.com/office/drawing/2014/chart" uri="{C3380CC4-5D6E-409C-BE32-E72D297353CC}">
              <c16:uniqueId val="{00000004-36CE-42B5-8F5D-9E4606480D0C}"/>
            </c:ext>
          </c:extLst>
        </c:ser>
        <c:dLbls>
          <c:showLegendKey val="0"/>
          <c:showVal val="1"/>
          <c:showCatName val="0"/>
          <c:showSerName val="0"/>
          <c:showPercent val="0"/>
          <c:showBubbleSize val="0"/>
        </c:dLbls>
        <c:gapWidth val="95"/>
        <c:overlap val="100"/>
        <c:axId val="117497344"/>
        <c:axId val="134449408"/>
      </c:barChart>
      <c:catAx>
        <c:axId val="117497344"/>
        <c:scaling>
          <c:orientation val="minMax"/>
        </c:scaling>
        <c:delete val="0"/>
        <c:axPos val="l"/>
        <c:numFmt formatCode="General" sourceLinked="0"/>
        <c:majorTickMark val="none"/>
        <c:minorTickMark val="none"/>
        <c:tickLblPos val="nextTo"/>
        <c:txPr>
          <a:bodyPr/>
          <a:lstStyle/>
          <a:p>
            <a:pPr>
              <a:defRPr sz="1100"/>
            </a:pPr>
            <a:endParaRPr lang="en-US"/>
          </a:p>
        </c:txPr>
        <c:crossAx val="134449408"/>
        <c:crosses val="autoZero"/>
        <c:auto val="1"/>
        <c:lblAlgn val="ctr"/>
        <c:lblOffset val="100"/>
        <c:noMultiLvlLbl val="0"/>
      </c:catAx>
      <c:valAx>
        <c:axId val="134449408"/>
        <c:scaling>
          <c:orientation val="minMax"/>
        </c:scaling>
        <c:delete val="1"/>
        <c:axPos val="b"/>
        <c:numFmt formatCode="General" sourceLinked="1"/>
        <c:majorTickMark val="out"/>
        <c:minorTickMark val="none"/>
        <c:tickLblPos val="nextTo"/>
        <c:crossAx val="117497344"/>
        <c:crosses val="autoZero"/>
        <c:crossBetween val="between"/>
      </c:valAx>
      <c:spPr>
        <a:noFill/>
        <a:ln w="25400">
          <a:noFill/>
        </a:ln>
      </c:spPr>
    </c:plotArea>
    <c:legend>
      <c:legendPos val="t"/>
      <c:layout>
        <c:manualLayout>
          <c:xMode val="edge"/>
          <c:yMode val="edge"/>
          <c:x val="3.7304621079341842E-2"/>
          <c:y val="2.0654044750430294E-2"/>
          <c:w val="0.95653693724330968"/>
          <c:h val="9.4071313374984741E-2"/>
        </c:manualLayout>
      </c:layout>
      <c:overlay val="0"/>
      <c:txPr>
        <a:bodyPr/>
        <a:lstStyle/>
        <a:p>
          <a:pPr>
            <a:defRPr sz="1000"/>
          </a:pPr>
          <a:endParaRPr lang="en-US"/>
        </a:p>
      </c:txPr>
    </c:legend>
    <c:plotVisOnly val="1"/>
    <c:dispBlanksAs val="gap"/>
    <c:showDLblsOverMax val="0"/>
  </c:chart>
  <c:spPr>
    <a:noFill/>
    <a:ln>
      <a:noFill/>
    </a:ln>
  </c:spPr>
  <c:txPr>
    <a:bodyPr/>
    <a:lstStyle/>
    <a:p>
      <a:pPr>
        <a:defRPr sz="12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231884057971016"/>
          <c:y val="0.19583333333333333"/>
          <c:w val="0.39275362318840579"/>
          <c:h val="0.75277777777777777"/>
        </c:manualLayout>
      </c:layout>
      <c:pieChart>
        <c:varyColors val="1"/>
        <c:ser>
          <c:idx val="0"/>
          <c:order val="0"/>
          <c:tx>
            <c:strRef>
              <c:f>Sheet1!$B$1</c:f>
              <c:strCache>
                <c:ptCount val="1"/>
                <c:pt idx="0">
                  <c:v>% of respondents</c:v>
                </c:pt>
              </c:strCache>
            </c:strRef>
          </c:tx>
          <c:dLbls>
            <c:dLbl>
              <c:idx val="0"/>
              <c:layout>
                <c:manualLayout>
                  <c:x val="1.8403971242725095E-2"/>
                  <c:y val="3.905511811023621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423-4B91-A534-CFC954D75875}"/>
                </c:ext>
              </c:extLst>
            </c:dLbl>
            <c:dLbl>
              <c:idx val="1"/>
              <c:layout>
                <c:manualLayout>
                  <c:x val="0.23050918635170603"/>
                  <c:y val="-3.57143482064741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23-4B91-A534-CFC954D75875}"/>
                </c:ext>
              </c:extLst>
            </c:dLbl>
            <c:dLbl>
              <c:idx val="2"/>
              <c:layout>
                <c:manualLayout>
                  <c:x val="5.1739756488772028E-3"/>
                  <c:y val="-2.961254843144606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423-4B91-A534-CFC954D75875}"/>
                </c:ext>
              </c:extLst>
            </c:dLbl>
            <c:dLbl>
              <c:idx val="3"/>
              <c:layout>
                <c:manualLayout>
                  <c:x val="-3.0664916885389325E-2"/>
                  <c:y val="-7.9740032495938013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423-4B91-A534-CFC954D75875}"/>
                </c:ext>
              </c:extLst>
            </c:dLbl>
            <c:dLbl>
              <c:idx val="4"/>
              <c:layout>
                <c:manualLayout>
                  <c:x val="0.18503628894214311"/>
                  <c:y val="1.388888888888888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423-4B91-A534-CFC954D7587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Agree strongly</c:v>
                </c:pt>
                <c:pt idx="1">
                  <c:v>Agree slightly</c:v>
                </c:pt>
                <c:pt idx="2">
                  <c:v>Disagree slightly</c:v>
                </c:pt>
                <c:pt idx="3">
                  <c:v>Disagree strongly</c:v>
                </c:pt>
                <c:pt idx="4">
                  <c:v>Don’t know</c:v>
                </c:pt>
              </c:strCache>
            </c:strRef>
          </c:cat>
          <c:val>
            <c:numRef>
              <c:f>Sheet1!$B$2:$B$6</c:f>
              <c:numCache>
                <c:formatCode>0</c:formatCode>
                <c:ptCount val="5"/>
                <c:pt idx="0">
                  <c:v>33</c:v>
                </c:pt>
                <c:pt idx="1">
                  <c:v>33</c:v>
                </c:pt>
                <c:pt idx="2">
                  <c:v>16</c:v>
                </c:pt>
                <c:pt idx="3">
                  <c:v>12</c:v>
                </c:pt>
                <c:pt idx="4">
                  <c:v>6</c:v>
                </c:pt>
              </c:numCache>
            </c:numRef>
          </c:val>
          <c:extLst>
            <c:ext xmlns:c16="http://schemas.microsoft.com/office/drawing/2014/chart" uri="{C3380CC4-5D6E-409C-BE32-E72D297353CC}">
              <c16:uniqueId val="{00000005-7423-4B91-A534-CFC954D75875}"/>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txPr>
    <a:bodyPr/>
    <a:lstStyle/>
    <a:p>
      <a:pPr>
        <a:defRPr sz="12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39031691286523"/>
          <c:y val="0.1080767965228836"/>
          <c:w val="0.49344526149107393"/>
          <c:h val="0.87036263324227325"/>
        </c:manualLayout>
      </c:layout>
      <c:pieChart>
        <c:varyColors val="1"/>
        <c:ser>
          <c:idx val="0"/>
          <c:order val="0"/>
          <c:tx>
            <c:strRef>
              <c:f>Sheet1!$B$1</c:f>
              <c:strCache>
                <c:ptCount val="1"/>
                <c:pt idx="0">
                  <c:v>% of respondents</c:v>
                </c:pt>
              </c:strCache>
            </c:strRef>
          </c:tx>
          <c:dLbls>
            <c:dLbl>
              <c:idx val="0"/>
              <c:layout>
                <c:manualLayout>
                  <c:x val="6.9422025371828441E-2"/>
                  <c:y val="-9.5330896137982749E-2"/>
                </c:manualLayout>
              </c:layout>
              <c:tx>
                <c:rich>
                  <a:bodyPr/>
                  <a:lstStyle/>
                  <a:p>
                    <a:fld id="{FE7A4159-A5A7-4B65-A99E-AEAB2E5940CD}" type="CATEGORYNAME">
                      <a:rPr lang="en-US"/>
                      <a:pPr/>
                      <a:t>[CATEGORY NAME]</a:t>
                    </a:fld>
                    <a:r>
                      <a:rPr lang="en-US" baseline="0"/>
                      <a:t>
76%</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B81-4A9E-BBD5-7872DD4197FD}"/>
                </c:ext>
              </c:extLst>
            </c:dLbl>
            <c:dLbl>
              <c:idx val="1"/>
              <c:layout>
                <c:manualLayout>
                  <c:x val="-5.2173374161563139E-2"/>
                  <c:y val="0.183697662792150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81-4A9E-BBD5-7872DD4197FD}"/>
                </c:ext>
              </c:extLst>
            </c:dLbl>
            <c:dLbl>
              <c:idx val="2"/>
              <c:layout>
                <c:manualLayout>
                  <c:x val="0.32911366848374723"/>
                  <c:y val="5.9139979410700858E-2"/>
                </c:manualLayout>
              </c:layout>
              <c:tx>
                <c:rich>
                  <a:bodyPr/>
                  <a:lstStyle/>
                  <a:p>
                    <a:fld id="{C0517B5A-0B90-4A42-A0E7-56EC3E5850A6}" type="CATEGORYNAME">
                      <a:rPr lang="en-US"/>
                      <a:pPr/>
                      <a:t>[CATEGORY NAME]</a:t>
                    </a:fld>
                    <a:r>
                      <a:rPr lang="en-US" baseline="0"/>
                      <a:t> 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B81-4A9E-BBD5-7872DD4197F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Myself</c:v>
                </c:pt>
                <c:pt idx="1">
                  <c:v>Employer</c:v>
                </c:pt>
                <c:pt idx="2">
                  <c:v>Don't know</c:v>
                </c:pt>
              </c:strCache>
            </c:strRef>
          </c:cat>
          <c:val>
            <c:numRef>
              <c:f>Sheet1!$B$2:$B$4</c:f>
              <c:numCache>
                <c:formatCode>General</c:formatCode>
                <c:ptCount val="3"/>
                <c:pt idx="0">
                  <c:v>76</c:v>
                </c:pt>
                <c:pt idx="1">
                  <c:v>21</c:v>
                </c:pt>
                <c:pt idx="2">
                  <c:v>4</c:v>
                </c:pt>
              </c:numCache>
            </c:numRef>
          </c:val>
          <c:extLst>
            <c:ext xmlns:c16="http://schemas.microsoft.com/office/drawing/2014/chart" uri="{C3380CC4-5D6E-409C-BE32-E72D297353CC}">
              <c16:uniqueId val="{00000003-5B81-4A9E-BBD5-7872DD4197F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txPr>
    <a:bodyPr/>
    <a:lstStyle/>
    <a:p>
      <a:pPr>
        <a:defRPr sz="1200">
          <a:latin typeface="+mn-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Ongoing review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Not applicable I did not have conversations at this stage</c:v>
                </c:pt>
                <c:pt idx="1">
                  <c:v>Diversity and inclusion or talent management team</c:v>
                </c:pt>
                <c:pt idx="2">
                  <c:v>Other departmental manager or director</c:v>
                </c:pt>
                <c:pt idx="3">
                  <c:v>Human resources team or personnel department</c:v>
                </c:pt>
                <c:pt idx="4">
                  <c:v>Disability or workplace adjustments team</c:v>
                </c:pt>
                <c:pt idx="5">
                  <c:v>My manager or supervisor</c:v>
                </c:pt>
              </c:strCache>
            </c:strRef>
          </c:cat>
          <c:val>
            <c:numRef>
              <c:f>Sheet1!$B$2:$B$7</c:f>
              <c:numCache>
                <c:formatCode>General</c:formatCode>
                <c:ptCount val="6"/>
                <c:pt idx="0">
                  <c:v>8</c:v>
                </c:pt>
                <c:pt idx="1">
                  <c:v>3</c:v>
                </c:pt>
                <c:pt idx="2">
                  <c:v>3</c:v>
                </c:pt>
                <c:pt idx="3">
                  <c:v>7</c:v>
                </c:pt>
                <c:pt idx="4">
                  <c:v>8</c:v>
                </c:pt>
                <c:pt idx="5">
                  <c:v>77</c:v>
                </c:pt>
              </c:numCache>
            </c:numRef>
          </c:val>
          <c:extLst>
            <c:ext xmlns:c16="http://schemas.microsoft.com/office/drawing/2014/chart" uri="{C3380CC4-5D6E-409C-BE32-E72D297353CC}">
              <c16:uniqueId val="{00000000-69AB-4E65-90D8-0E22EF9AA545}"/>
            </c:ext>
          </c:extLst>
        </c:ser>
        <c:ser>
          <c:idx val="1"/>
          <c:order val="1"/>
          <c:tx>
            <c:strRef>
              <c:f>Sheet1!$C$1</c:f>
              <c:strCache>
                <c:ptCount val="1"/>
                <c:pt idx="0">
                  <c:v>Set up stage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Not applicable I did not have conversations at this stage</c:v>
                </c:pt>
                <c:pt idx="1">
                  <c:v>Diversity and inclusion or talent management team</c:v>
                </c:pt>
                <c:pt idx="2">
                  <c:v>Other departmental manager or director</c:v>
                </c:pt>
                <c:pt idx="3">
                  <c:v>Human resources team or personnel department</c:v>
                </c:pt>
                <c:pt idx="4">
                  <c:v>Disability or workplace adjustments team</c:v>
                </c:pt>
                <c:pt idx="5">
                  <c:v>My manager or supervisor</c:v>
                </c:pt>
              </c:strCache>
            </c:strRef>
          </c:cat>
          <c:val>
            <c:numRef>
              <c:f>Sheet1!$C$2:$C$7</c:f>
              <c:numCache>
                <c:formatCode>General</c:formatCode>
                <c:ptCount val="6"/>
                <c:pt idx="0">
                  <c:v>2</c:v>
                </c:pt>
                <c:pt idx="1">
                  <c:v>9</c:v>
                </c:pt>
                <c:pt idx="2">
                  <c:v>15</c:v>
                </c:pt>
                <c:pt idx="3">
                  <c:v>27</c:v>
                </c:pt>
                <c:pt idx="4">
                  <c:v>28</c:v>
                </c:pt>
                <c:pt idx="5">
                  <c:v>89</c:v>
                </c:pt>
              </c:numCache>
            </c:numRef>
          </c:val>
          <c:extLst>
            <c:ext xmlns:c16="http://schemas.microsoft.com/office/drawing/2014/chart" uri="{C3380CC4-5D6E-409C-BE32-E72D297353CC}">
              <c16:uniqueId val="{00000001-69AB-4E65-90D8-0E22EF9AA545}"/>
            </c:ext>
          </c:extLst>
        </c:ser>
        <c:dLbls>
          <c:showLegendKey val="0"/>
          <c:showVal val="1"/>
          <c:showCatName val="0"/>
          <c:showSerName val="0"/>
          <c:showPercent val="0"/>
          <c:showBubbleSize val="0"/>
        </c:dLbls>
        <c:gapWidth val="150"/>
        <c:overlap val="-25"/>
        <c:axId val="151380480"/>
        <c:axId val="105836480"/>
      </c:barChart>
      <c:catAx>
        <c:axId val="151380480"/>
        <c:scaling>
          <c:orientation val="minMax"/>
        </c:scaling>
        <c:delete val="0"/>
        <c:axPos val="l"/>
        <c:numFmt formatCode="General" sourceLinked="0"/>
        <c:majorTickMark val="none"/>
        <c:minorTickMark val="none"/>
        <c:tickLblPos val="nextTo"/>
        <c:crossAx val="105836480"/>
        <c:crosses val="autoZero"/>
        <c:auto val="1"/>
        <c:lblAlgn val="ctr"/>
        <c:lblOffset val="100"/>
        <c:noMultiLvlLbl val="0"/>
      </c:catAx>
      <c:valAx>
        <c:axId val="105836480"/>
        <c:scaling>
          <c:orientation val="minMax"/>
        </c:scaling>
        <c:delete val="1"/>
        <c:axPos val="b"/>
        <c:title>
          <c:tx>
            <c:rich>
              <a:bodyPr/>
              <a:lstStyle/>
              <a:p>
                <a:pPr>
                  <a:defRPr b="0"/>
                </a:pPr>
                <a:r>
                  <a:rPr lang="en-GB" b="0"/>
                  <a:t>% of respondents</a:t>
                </a:r>
              </a:p>
            </c:rich>
          </c:tx>
          <c:layout>
            <c:manualLayout>
              <c:xMode val="edge"/>
              <c:yMode val="edge"/>
              <c:x val="0.5826339676290464"/>
              <c:y val="0.89424603174603179"/>
            </c:manualLayout>
          </c:layout>
          <c:overlay val="0"/>
        </c:title>
        <c:numFmt formatCode="General" sourceLinked="1"/>
        <c:majorTickMark val="out"/>
        <c:minorTickMark val="none"/>
        <c:tickLblPos val="nextTo"/>
        <c:crossAx val="151380480"/>
        <c:crosses val="autoZero"/>
        <c:crossBetween val="between"/>
      </c:valAx>
      <c:spPr>
        <a:noFill/>
        <a:ln w="25400">
          <a:noFill/>
        </a:ln>
      </c:spPr>
    </c:plotArea>
    <c:legend>
      <c:legendPos val="t"/>
      <c:overlay val="0"/>
    </c:legend>
    <c:plotVisOnly val="1"/>
    <c:dispBlanksAs val="gap"/>
    <c:showDLblsOverMax val="0"/>
  </c:chart>
  <c:spPr>
    <a:noFill/>
    <a:ln>
      <a:noFill/>
    </a:ln>
  </c:spPr>
  <c:txPr>
    <a:bodyPr/>
    <a:lstStyle/>
    <a:p>
      <a:pPr>
        <a:defRPr sz="11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36964280848978"/>
          <c:y val="0.13984803004596802"/>
          <c:w val="0.47188585855833765"/>
          <c:h val="0.75345311117878222"/>
        </c:manualLayout>
      </c:layout>
      <c:pieChart>
        <c:varyColors val="1"/>
        <c:ser>
          <c:idx val="0"/>
          <c:order val="0"/>
          <c:tx>
            <c:strRef>
              <c:f>Sheet1!$B$1</c:f>
              <c:strCache>
                <c:ptCount val="1"/>
                <c:pt idx="0">
                  <c:v>% of respondents</c:v>
                </c:pt>
              </c:strCache>
            </c:strRef>
          </c:tx>
          <c:dPt>
            <c:idx val="0"/>
            <c:bubble3D val="0"/>
            <c:spPr>
              <a:solidFill>
                <a:schemeClr val="tx2">
                  <a:lumMod val="50000"/>
                </a:schemeClr>
              </a:solidFill>
              <a:ln w="19050">
                <a:solidFill>
                  <a:schemeClr val="lt1"/>
                </a:solidFill>
              </a:ln>
              <a:effectLst/>
            </c:spPr>
            <c:extLst>
              <c:ext xmlns:c16="http://schemas.microsoft.com/office/drawing/2014/chart" uri="{C3380CC4-5D6E-409C-BE32-E72D297353CC}">
                <c16:uniqueId val="{00000001-D3AB-4AA6-B96B-8436E1ADCFB8}"/>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D3AB-4AA6-B96B-8436E1ADCFB8}"/>
              </c:ext>
            </c:extLst>
          </c:dPt>
          <c:dPt>
            <c:idx val="2"/>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5-D3AB-4AA6-B96B-8436E1ADCFB8}"/>
              </c:ext>
            </c:extLst>
          </c:dPt>
          <c:dPt>
            <c:idx val="3"/>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7-D3AB-4AA6-B96B-8436E1ADCFB8}"/>
              </c:ext>
            </c:extLst>
          </c:dPt>
          <c:dPt>
            <c:idx val="4"/>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D3AB-4AA6-B96B-8436E1ADCFB8}"/>
              </c:ext>
            </c:extLst>
          </c:dPt>
          <c:dPt>
            <c:idx val="5"/>
            <c:bubble3D val="0"/>
            <c:spPr>
              <a:solidFill>
                <a:schemeClr val="bg1">
                  <a:lumMod val="60000"/>
                  <a:lumOff val="40000"/>
                </a:schemeClr>
              </a:solidFill>
              <a:ln w="19050">
                <a:solidFill>
                  <a:schemeClr val="lt1"/>
                </a:solidFill>
              </a:ln>
              <a:effectLst/>
            </c:spPr>
            <c:extLst>
              <c:ext xmlns:c16="http://schemas.microsoft.com/office/drawing/2014/chart" uri="{C3380CC4-5D6E-409C-BE32-E72D297353CC}">
                <c16:uniqueId val="{0000000B-D3AB-4AA6-B96B-8436E1ADCFB8}"/>
              </c:ext>
            </c:extLst>
          </c:dPt>
          <c:dPt>
            <c:idx val="6"/>
            <c:bubble3D val="0"/>
            <c:spPr>
              <a:solidFill>
                <a:schemeClr val="bg1">
                  <a:lumMod val="20000"/>
                  <a:lumOff val="80000"/>
                </a:schemeClr>
              </a:solidFill>
              <a:ln w="19050">
                <a:solidFill>
                  <a:schemeClr val="lt1"/>
                </a:solidFill>
              </a:ln>
              <a:effectLst/>
            </c:spPr>
            <c:extLst>
              <c:ext xmlns:c16="http://schemas.microsoft.com/office/drawing/2014/chart" uri="{C3380CC4-5D6E-409C-BE32-E72D297353CC}">
                <c16:uniqueId val="{0000000D-D3AB-4AA6-B96B-8436E1ADCFB8}"/>
              </c:ext>
            </c:extLst>
          </c:dPt>
          <c:dPt>
            <c:idx val="7"/>
            <c:bubble3D val="0"/>
            <c:spPr>
              <a:solidFill>
                <a:schemeClr val="bg2"/>
              </a:solidFill>
              <a:ln w="19050">
                <a:solidFill>
                  <a:schemeClr val="lt1"/>
                </a:solidFill>
              </a:ln>
              <a:effectLst/>
            </c:spPr>
            <c:extLst>
              <c:ext xmlns:c16="http://schemas.microsoft.com/office/drawing/2014/chart" uri="{C3380CC4-5D6E-409C-BE32-E72D297353CC}">
                <c16:uniqueId val="{0000000F-D3AB-4AA6-B96B-8436E1ADCFB8}"/>
              </c:ext>
            </c:extLst>
          </c:dPt>
          <c:dLbls>
            <c:dLbl>
              <c:idx val="3"/>
              <c:layout>
                <c:manualLayout>
                  <c:x val="-1.9315781926265839E-2"/>
                  <c:y val="-9.0400007630911194E-1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094084059029042"/>
                      <c:h val="0.21900906987218313"/>
                    </c:manualLayout>
                  </c15:layout>
                </c:ext>
                <c:ext xmlns:c16="http://schemas.microsoft.com/office/drawing/2014/chart" uri="{C3380CC4-5D6E-409C-BE32-E72D297353CC}">
                  <c16:uniqueId val="{00000007-D3AB-4AA6-B96B-8436E1ADCFB8}"/>
                </c:ext>
              </c:extLst>
            </c:dLbl>
            <c:dLbl>
              <c:idx val="4"/>
              <c:layout>
                <c:manualLayout>
                  <c:x val="-5.794701986754966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3AB-4AA6-B96B-8436E1ADCFB8}"/>
                </c:ext>
              </c:extLst>
            </c:dLbl>
            <c:dLbl>
              <c:idx val="5"/>
              <c:tx>
                <c:rich>
                  <a:bodyPr/>
                  <a:lstStyle/>
                  <a:p>
                    <a:fld id="{CA531963-CBF9-4BEF-9755-03CAA75376D3}" type="CATEGORYNAME">
                      <a:rPr lang="en-US"/>
                      <a:pPr/>
                      <a:t>[CATEGORY NAME]</a:t>
                    </a:fld>
                    <a:r>
                      <a:rPr lang="en-US" baseline="0"/>
                      <a:t>
21%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3AB-4AA6-B96B-8436E1ADCFB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Sheet1!$A$2:$A$9</c:f>
              <c:strCache>
                <c:ptCount val="8"/>
                <c:pt idx="0">
                  <c:v>Weekly</c:v>
                </c:pt>
                <c:pt idx="1">
                  <c:v>Monthly</c:v>
                </c:pt>
                <c:pt idx="2">
                  <c:v>Quarterly</c:v>
                </c:pt>
                <c:pt idx="3">
                  <c:v>Twice a year</c:v>
                </c:pt>
                <c:pt idx="4">
                  <c:v>Once a year</c:v>
                </c:pt>
                <c:pt idx="5">
                  <c:v>Less often</c:v>
                </c:pt>
                <c:pt idx="6">
                  <c:v>Never</c:v>
                </c:pt>
                <c:pt idx="7">
                  <c:v>Don’t know</c:v>
                </c:pt>
              </c:strCache>
            </c:strRef>
          </c:cat>
          <c:val>
            <c:numRef>
              <c:f>Sheet1!$B$2:$B$9</c:f>
              <c:numCache>
                <c:formatCode>General</c:formatCode>
                <c:ptCount val="8"/>
                <c:pt idx="0">
                  <c:v>7</c:v>
                </c:pt>
                <c:pt idx="1">
                  <c:v>17</c:v>
                </c:pt>
                <c:pt idx="2">
                  <c:v>15</c:v>
                </c:pt>
                <c:pt idx="3">
                  <c:v>11</c:v>
                </c:pt>
                <c:pt idx="4">
                  <c:v>9</c:v>
                </c:pt>
                <c:pt idx="5">
                  <c:v>21</c:v>
                </c:pt>
                <c:pt idx="6">
                  <c:v>15</c:v>
                </c:pt>
                <c:pt idx="7">
                  <c:v>6</c:v>
                </c:pt>
              </c:numCache>
            </c:numRef>
          </c:val>
          <c:extLst>
            <c:ext xmlns:c16="http://schemas.microsoft.com/office/drawing/2014/chart" uri="{C3380CC4-5D6E-409C-BE32-E72D297353CC}">
              <c16:uniqueId val="{00000010-D3AB-4AA6-B96B-8436E1ADCFB8}"/>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299130061572494"/>
          <c:y val="0.20940972803931424"/>
          <c:w val="0.39498175935555224"/>
          <c:h val="0.76355136459006456"/>
        </c:manualLayout>
      </c:layout>
      <c:pieChart>
        <c:varyColors val="1"/>
        <c:ser>
          <c:idx val="0"/>
          <c:order val="0"/>
          <c:tx>
            <c:strRef>
              <c:f>Sheet1!$B$1</c:f>
              <c:strCache>
                <c:ptCount val="1"/>
                <c:pt idx="0">
                  <c:v>% of respondents</c:v>
                </c:pt>
              </c:strCache>
            </c:strRef>
          </c:tx>
          <c:dLbls>
            <c:dLbl>
              <c:idx val="0"/>
              <c:layout>
                <c:manualLayout>
                  <c:x val="4.4018573199183432E-2"/>
                  <c:y val="0.12870953630796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B03-4C2C-A9DB-BEFEF847A046}"/>
                </c:ext>
              </c:extLst>
            </c:dLbl>
            <c:dLbl>
              <c:idx val="1"/>
              <c:layout>
                <c:manualLayout>
                  <c:x val="-0.14913905293088364"/>
                  <c:y val="-0.179563492063492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03-4C2C-A9DB-BEFEF847A046}"/>
                </c:ext>
              </c:extLst>
            </c:dLbl>
            <c:dLbl>
              <c:idx val="2"/>
              <c:layout>
                <c:manualLayout>
                  <c:x val="-7.5391878098571008E-2"/>
                  <c:y val="0.121632608423947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B03-4C2C-A9DB-BEFEF847A046}"/>
                </c:ext>
              </c:extLst>
            </c:dLbl>
            <c:dLbl>
              <c:idx val="3"/>
              <c:layout>
                <c:manualLayout>
                  <c:x val="0.18724527063833996"/>
                  <c:y val="3.0901722391084088E-3"/>
                </c:manualLayout>
              </c:layout>
              <c:showLegendKey val="0"/>
              <c:showVal val="0"/>
              <c:showCatName val="1"/>
              <c:showSerName val="0"/>
              <c:showPercent val="1"/>
              <c:showBubbleSize val="0"/>
              <c:extLst>
                <c:ext xmlns:c15="http://schemas.microsoft.com/office/drawing/2012/chart" uri="{CE6537A1-D6FC-4f65-9D91-7224C49458BB}">
                  <c15:layout>
                    <c:manualLayout>
                      <c:w val="0.51371865663018523"/>
                      <c:h val="0.29493414387031408"/>
                    </c:manualLayout>
                  </c15:layout>
                </c:ext>
                <c:ext xmlns:c16="http://schemas.microsoft.com/office/drawing/2014/chart" uri="{C3380CC4-5D6E-409C-BE32-E72D297353CC}">
                  <c16:uniqueId val="{00000003-9B03-4C2C-A9DB-BEFEF847A046}"/>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Definitely</c:v>
                </c:pt>
                <c:pt idx="1">
                  <c:v>Maybe</c:v>
                </c:pt>
                <c:pt idx="2">
                  <c:v>No</c:v>
                </c:pt>
                <c:pt idx="3">
                  <c:v>Don’t know/not applicable</c:v>
                </c:pt>
              </c:strCache>
            </c:strRef>
          </c:cat>
          <c:val>
            <c:numRef>
              <c:f>Sheet1!$B$2:$B$5</c:f>
              <c:numCache>
                <c:formatCode>General</c:formatCode>
                <c:ptCount val="4"/>
                <c:pt idx="0">
                  <c:v>30</c:v>
                </c:pt>
                <c:pt idx="1">
                  <c:v>49</c:v>
                </c:pt>
                <c:pt idx="2">
                  <c:v>12</c:v>
                </c:pt>
                <c:pt idx="3">
                  <c:v>10</c:v>
                </c:pt>
              </c:numCache>
            </c:numRef>
          </c:val>
          <c:extLst>
            <c:ext xmlns:c16="http://schemas.microsoft.com/office/drawing/2014/chart" uri="{C3380CC4-5D6E-409C-BE32-E72D297353CC}">
              <c16:uniqueId val="{00000004-9B03-4C2C-A9DB-BEFEF847A046}"/>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txPr>
    <a:bodyPr/>
    <a:lstStyle/>
    <a:p>
      <a:pPr>
        <a:defRPr sz="1200">
          <a:latin typeface="+mj-l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1568907963758"/>
          <c:y val="0.16776315789473684"/>
          <c:w val="0.42322365283738672"/>
          <c:h val="0.77850877192982459"/>
        </c:manualLayout>
      </c:layout>
      <c:pieChart>
        <c:varyColors val="1"/>
        <c:ser>
          <c:idx val="0"/>
          <c:order val="0"/>
          <c:tx>
            <c:strRef>
              <c:f>Sheet1!$B$1</c:f>
              <c:strCache>
                <c:ptCount val="1"/>
                <c:pt idx="0">
                  <c:v>% of respondents</c:v>
                </c:pt>
              </c:strCache>
            </c:strRef>
          </c:tx>
          <c:dLbls>
            <c:dLbl>
              <c:idx val="0"/>
              <c:layout>
                <c:manualLayout>
                  <c:x val="4.4018573199183432E-2"/>
                  <c:y val="0.12870953630796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076-4CC3-BBD5-FB771BE7490C}"/>
                </c:ext>
              </c:extLst>
            </c:dLbl>
            <c:dLbl>
              <c:idx val="1"/>
              <c:layout>
                <c:manualLayout>
                  <c:x val="-0.14913905293088364"/>
                  <c:y val="-0.179563492063492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76-4CC3-BBD5-FB771BE7490C}"/>
                </c:ext>
              </c:extLst>
            </c:dLbl>
            <c:dLbl>
              <c:idx val="2"/>
              <c:layout>
                <c:manualLayout>
                  <c:x val="-7.5391878098571008E-2"/>
                  <c:y val="0.121632608423947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076-4CC3-BBD5-FB771BE7490C}"/>
                </c:ext>
              </c:extLst>
            </c:dLbl>
            <c:dLbl>
              <c:idx val="3"/>
              <c:layout>
                <c:manualLayout>
                  <c:x val="8.88611553251729E-2"/>
                  <c:y val="3.836165216190086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76-4CC3-BBD5-FB771BE7490C}"/>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Yes all of them</c:v>
                </c:pt>
                <c:pt idx="1">
                  <c:v>Yes some of them</c:v>
                </c:pt>
                <c:pt idx="2">
                  <c:v>No none of them</c:v>
                </c:pt>
                <c:pt idx="3">
                  <c:v>Don’t know</c:v>
                </c:pt>
              </c:strCache>
            </c:strRef>
          </c:cat>
          <c:val>
            <c:numRef>
              <c:f>Sheet1!$B$2:$B$5</c:f>
              <c:numCache>
                <c:formatCode>General</c:formatCode>
                <c:ptCount val="4"/>
                <c:pt idx="0">
                  <c:v>19</c:v>
                </c:pt>
                <c:pt idx="1">
                  <c:v>73</c:v>
                </c:pt>
                <c:pt idx="2">
                  <c:v>6</c:v>
                </c:pt>
                <c:pt idx="3">
                  <c:v>2</c:v>
                </c:pt>
              </c:numCache>
            </c:numRef>
          </c:val>
          <c:extLst>
            <c:ext xmlns:c16="http://schemas.microsoft.com/office/drawing/2014/chart" uri="{C3380CC4-5D6E-409C-BE32-E72D297353CC}">
              <c16:uniqueId val="{00000004-2076-4CC3-BBD5-FB771BE7490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txPr>
    <a:bodyPr/>
    <a:lstStyle/>
    <a:p>
      <a:pPr>
        <a:defRPr sz="1200">
          <a:latin typeface="+mj-l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Agree strongly</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 enjoy my job much more due to my adjustments</c:v>
                </c:pt>
                <c:pt idx="1">
                  <c:v>I am confident that if my adjustments need changing my employer will do all they can to help</c:v>
                </c:pt>
                <c:pt idx="2">
                  <c:v>I am happy with the adjustments I have at the moment</c:v>
                </c:pt>
                <c:pt idx="3">
                  <c:v>My adjustments have meant that I can be more productive in my job</c:v>
                </c:pt>
                <c:pt idx="4">
                  <c:v>My adjustments have helped me stay in my job</c:v>
                </c:pt>
              </c:strCache>
            </c:strRef>
          </c:cat>
          <c:val>
            <c:numRef>
              <c:f>Sheet1!$B$2:$B$6</c:f>
              <c:numCache>
                <c:formatCode>General</c:formatCode>
                <c:ptCount val="5"/>
                <c:pt idx="0">
                  <c:v>30</c:v>
                </c:pt>
                <c:pt idx="1">
                  <c:v>33</c:v>
                </c:pt>
                <c:pt idx="2">
                  <c:v>43</c:v>
                </c:pt>
                <c:pt idx="3">
                  <c:v>45</c:v>
                </c:pt>
                <c:pt idx="4">
                  <c:v>52</c:v>
                </c:pt>
              </c:numCache>
            </c:numRef>
          </c:val>
          <c:extLst>
            <c:ext xmlns:c16="http://schemas.microsoft.com/office/drawing/2014/chart" uri="{C3380CC4-5D6E-409C-BE32-E72D297353CC}">
              <c16:uniqueId val="{00000000-51DE-455D-AA10-22CF602FF30B}"/>
            </c:ext>
          </c:extLst>
        </c:ser>
        <c:ser>
          <c:idx val="1"/>
          <c:order val="1"/>
          <c:tx>
            <c:strRef>
              <c:f>Sheet1!$C$1</c:f>
              <c:strCache>
                <c:ptCount val="1"/>
                <c:pt idx="0">
                  <c:v>Agree slightly</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 enjoy my job much more due to my adjustments</c:v>
                </c:pt>
                <c:pt idx="1">
                  <c:v>I am confident that if my adjustments need changing my employer will do all they can to help</c:v>
                </c:pt>
                <c:pt idx="2">
                  <c:v>I am happy with the adjustments I have at the moment</c:v>
                </c:pt>
                <c:pt idx="3">
                  <c:v>My adjustments have meant that I can be more productive in my job</c:v>
                </c:pt>
                <c:pt idx="4">
                  <c:v>My adjustments have helped me stay in my job</c:v>
                </c:pt>
              </c:strCache>
            </c:strRef>
          </c:cat>
          <c:val>
            <c:numRef>
              <c:f>Sheet1!$C$2:$C$6</c:f>
              <c:numCache>
                <c:formatCode>General</c:formatCode>
                <c:ptCount val="5"/>
                <c:pt idx="0">
                  <c:v>32</c:v>
                </c:pt>
                <c:pt idx="1">
                  <c:v>33</c:v>
                </c:pt>
                <c:pt idx="2">
                  <c:v>38</c:v>
                </c:pt>
                <c:pt idx="3">
                  <c:v>33</c:v>
                </c:pt>
                <c:pt idx="4">
                  <c:v>29</c:v>
                </c:pt>
              </c:numCache>
            </c:numRef>
          </c:val>
          <c:extLst>
            <c:ext xmlns:c16="http://schemas.microsoft.com/office/drawing/2014/chart" uri="{C3380CC4-5D6E-409C-BE32-E72D297353CC}">
              <c16:uniqueId val="{00000001-51DE-455D-AA10-22CF602FF30B}"/>
            </c:ext>
          </c:extLst>
        </c:ser>
        <c:ser>
          <c:idx val="2"/>
          <c:order val="2"/>
          <c:tx>
            <c:strRef>
              <c:f>Sheet1!$D$1</c:f>
              <c:strCache>
                <c:ptCount val="1"/>
                <c:pt idx="0">
                  <c:v>Disagree slightly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 enjoy my job much more due to my adjustments</c:v>
                </c:pt>
                <c:pt idx="1">
                  <c:v>I am confident that if my adjustments need changing my employer will do all they can to help</c:v>
                </c:pt>
                <c:pt idx="2">
                  <c:v>I am happy with the adjustments I have at the moment</c:v>
                </c:pt>
                <c:pt idx="3">
                  <c:v>My adjustments have meant that I can be more productive in my job</c:v>
                </c:pt>
                <c:pt idx="4">
                  <c:v>My adjustments have helped me stay in my job</c:v>
                </c:pt>
              </c:strCache>
            </c:strRef>
          </c:cat>
          <c:val>
            <c:numRef>
              <c:f>Sheet1!$D$2:$D$6</c:f>
              <c:numCache>
                <c:formatCode>General</c:formatCode>
                <c:ptCount val="5"/>
                <c:pt idx="0">
                  <c:v>14</c:v>
                </c:pt>
                <c:pt idx="1">
                  <c:v>16</c:v>
                </c:pt>
                <c:pt idx="2">
                  <c:v>12</c:v>
                </c:pt>
                <c:pt idx="3">
                  <c:v>9</c:v>
                </c:pt>
                <c:pt idx="4">
                  <c:v>5</c:v>
                </c:pt>
              </c:numCache>
            </c:numRef>
          </c:val>
          <c:extLst>
            <c:ext xmlns:c16="http://schemas.microsoft.com/office/drawing/2014/chart" uri="{C3380CC4-5D6E-409C-BE32-E72D297353CC}">
              <c16:uniqueId val="{00000002-51DE-455D-AA10-22CF602FF30B}"/>
            </c:ext>
          </c:extLst>
        </c:ser>
        <c:ser>
          <c:idx val="3"/>
          <c:order val="3"/>
          <c:tx>
            <c:strRef>
              <c:f>Sheet1!$E$1</c:f>
              <c:strCache>
                <c:ptCount val="1"/>
                <c:pt idx="0">
                  <c:v>Disagree strongly</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 enjoy my job much more due to my adjustments</c:v>
                </c:pt>
                <c:pt idx="1">
                  <c:v>I am confident that if my adjustments need changing my employer will do all they can to help</c:v>
                </c:pt>
                <c:pt idx="2">
                  <c:v>I am happy with the adjustments I have at the moment</c:v>
                </c:pt>
                <c:pt idx="3">
                  <c:v>My adjustments have meant that I can be more productive in my job</c:v>
                </c:pt>
                <c:pt idx="4">
                  <c:v>My adjustments have helped me stay in my job</c:v>
                </c:pt>
              </c:strCache>
            </c:strRef>
          </c:cat>
          <c:val>
            <c:numRef>
              <c:f>Sheet1!$E$2:$E$6</c:f>
              <c:numCache>
                <c:formatCode>General</c:formatCode>
                <c:ptCount val="5"/>
                <c:pt idx="0">
                  <c:v>9</c:v>
                </c:pt>
                <c:pt idx="1">
                  <c:v>13</c:v>
                </c:pt>
                <c:pt idx="2">
                  <c:v>6</c:v>
                </c:pt>
                <c:pt idx="3">
                  <c:v>8</c:v>
                </c:pt>
                <c:pt idx="4">
                  <c:v>5</c:v>
                </c:pt>
              </c:numCache>
            </c:numRef>
          </c:val>
          <c:extLst>
            <c:ext xmlns:c16="http://schemas.microsoft.com/office/drawing/2014/chart" uri="{C3380CC4-5D6E-409C-BE32-E72D297353CC}">
              <c16:uniqueId val="{00000003-51DE-455D-AA10-22CF602FF30B}"/>
            </c:ext>
          </c:extLst>
        </c:ser>
        <c:dLbls>
          <c:showLegendKey val="0"/>
          <c:showVal val="1"/>
          <c:showCatName val="0"/>
          <c:showSerName val="0"/>
          <c:showPercent val="0"/>
          <c:showBubbleSize val="0"/>
        </c:dLbls>
        <c:gapWidth val="95"/>
        <c:overlap val="100"/>
        <c:axId val="117497344"/>
        <c:axId val="134449408"/>
      </c:barChart>
      <c:catAx>
        <c:axId val="117497344"/>
        <c:scaling>
          <c:orientation val="minMax"/>
        </c:scaling>
        <c:delete val="0"/>
        <c:axPos val="l"/>
        <c:numFmt formatCode="General" sourceLinked="0"/>
        <c:majorTickMark val="none"/>
        <c:minorTickMark val="none"/>
        <c:tickLblPos val="nextTo"/>
        <c:txPr>
          <a:bodyPr/>
          <a:lstStyle/>
          <a:p>
            <a:pPr>
              <a:defRPr sz="1050"/>
            </a:pPr>
            <a:endParaRPr lang="en-US"/>
          </a:p>
        </c:txPr>
        <c:crossAx val="134449408"/>
        <c:crosses val="autoZero"/>
        <c:auto val="1"/>
        <c:lblAlgn val="ctr"/>
        <c:lblOffset val="100"/>
        <c:noMultiLvlLbl val="0"/>
      </c:catAx>
      <c:valAx>
        <c:axId val="134449408"/>
        <c:scaling>
          <c:orientation val="minMax"/>
        </c:scaling>
        <c:delete val="1"/>
        <c:axPos val="b"/>
        <c:numFmt formatCode="General" sourceLinked="1"/>
        <c:majorTickMark val="out"/>
        <c:minorTickMark val="none"/>
        <c:tickLblPos val="nextTo"/>
        <c:crossAx val="117497344"/>
        <c:crosses val="autoZero"/>
        <c:crossBetween val="between"/>
      </c:valAx>
      <c:spPr>
        <a:noFill/>
        <a:ln w="25400">
          <a:noFill/>
        </a:ln>
      </c:spPr>
    </c:plotArea>
    <c:legend>
      <c:legendPos val="t"/>
      <c:overlay val="0"/>
      <c:txPr>
        <a:bodyPr/>
        <a:lstStyle/>
        <a:p>
          <a:pPr>
            <a:defRPr sz="1100"/>
          </a:pPr>
          <a:endParaRPr lang="en-US"/>
        </a:p>
      </c:txPr>
    </c:legend>
    <c:plotVisOnly val="1"/>
    <c:dispBlanksAs val="gap"/>
    <c:showDLblsOverMax val="0"/>
  </c:chart>
  <c:spPr>
    <a:noFill/>
    <a:ln>
      <a:noFill/>
    </a:ln>
  </c:spPr>
  <c:txPr>
    <a:bodyPr/>
    <a:lstStyle/>
    <a:p>
      <a:pPr>
        <a:defRPr sz="12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Agree strongly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My adjustments have helped me progress my career</c:v>
                </c:pt>
                <c:pt idx="1">
                  <c:v>I can apply for promotion or another role in this organisation knowing I could still have adjustments </c:v>
                </c:pt>
              </c:strCache>
            </c:strRef>
          </c:cat>
          <c:val>
            <c:numRef>
              <c:f>Sheet1!$B$2:$B$3</c:f>
              <c:numCache>
                <c:formatCode>General</c:formatCode>
                <c:ptCount val="2"/>
                <c:pt idx="0">
                  <c:v>15</c:v>
                </c:pt>
                <c:pt idx="1">
                  <c:v>29</c:v>
                </c:pt>
              </c:numCache>
            </c:numRef>
          </c:val>
          <c:extLst>
            <c:ext xmlns:c16="http://schemas.microsoft.com/office/drawing/2014/chart" uri="{C3380CC4-5D6E-409C-BE32-E72D297353CC}">
              <c16:uniqueId val="{00000000-7689-44DE-A571-0D35F73481B9}"/>
            </c:ext>
          </c:extLst>
        </c:ser>
        <c:ser>
          <c:idx val="1"/>
          <c:order val="1"/>
          <c:tx>
            <c:strRef>
              <c:f>Sheet1!$C$1</c:f>
              <c:strCache>
                <c:ptCount val="1"/>
                <c:pt idx="0">
                  <c:v>Agree slightly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My adjustments have helped me progress my career</c:v>
                </c:pt>
                <c:pt idx="1">
                  <c:v>I can apply for promotion or another role in this organisation knowing I could still have adjustments </c:v>
                </c:pt>
              </c:strCache>
            </c:strRef>
          </c:cat>
          <c:val>
            <c:numRef>
              <c:f>Sheet1!$C$2:$C$3</c:f>
              <c:numCache>
                <c:formatCode>General</c:formatCode>
                <c:ptCount val="2"/>
                <c:pt idx="0">
                  <c:v>14</c:v>
                </c:pt>
                <c:pt idx="1">
                  <c:v>24</c:v>
                </c:pt>
              </c:numCache>
            </c:numRef>
          </c:val>
          <c:extLst>
            <c:ext xmlns:c16="http://schemas.microsoft.com/office/drawing/2014/chart" uri="{C3380CC4-5D6E-409C-BE32-E72D297353CC}">
              <c16:uniqueId val="{00000001-7689-44DE-A571-0D35F73481B9}"/>
            </c:ext>
          </c:extLst>
        </c:ser>
        <c:ser>
          <c:idx val="2"/>
          <c:order val="2"/>
          <c:tx>
            <c:strRef>
              <c:f>Sheet1!$D$1</c:f>
              <c:strCache>
                <c:ptCount val="1"/>
                <c:pt idx="0">
                  <c:v>Disagree slightly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My adjustments have helped me progress my career</c:v>
                </c:pt>
                <c:pt idx="1">
                  <c:v>I can apply for promotion or another role in this organisation knowing I could still have adjustments </c:v>
                </c:pt>
              </c:strCache>
            </c:strRef>
          </c:cat>
          <c:val>
            <c:numRef>
              <c:f>Sheet1!$D$2:$D$3</c:f>
              <c:numCache>
                <c:formatCode>General</c:formatCode>
                <c:ptCount val="2"/>
                <c:pt idx="0">
                  <c:v>18</c:v>
                </c:pt>
                <c:pt idx="1">
                  <c:v>12</c:v>
                </c:pt>
              </c:numCache>
            </c:numRef>
          </c:val>
          <c:extLst>
            <c:ext xmlns:c16="http://schemas.microsoft.com/office/drawing/2014/chart" uri="{C3380CC4-5D6E-409C-BE32-E72D297353CC}">
              <c16:uniqueId val="{00000002-7689-44DE-A571-0D35F73481B9}"/>
            </c:ext>
          </c:extLst>
        </c:ser>
        <c:ser>
          <c:idx val="3"/>
          <c:order val="3"/>
          <c:tx>
            <c:strRef>
              <c:f>Sheet1!$E$1</c:f>
              <c:strCache>
                <c:ptCount val="1"/>
                <c:pt idx="0">
                  <c:v>Disagree strongly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My adjustments have helped me progress my career</c:v>
                </c:pt>
                <c:pt idx="1">
                  <c:v>I can apply for promotion or another role in this organisation knowing I could still have adjustments </c:v>
                </c:pt>
              </c:strCache>
            </c:strRef>
          </c:cat>
          <c:val>
            <c:numRef>
              <c:f>Sheet1!$E$2:$E$3</c:f>
              <c:numCache>
                <c:formatCode>General</c:formatCode>
                <c:ptCount val="2"/>
                <c:pt idx="0">
                  <c:v>27</c:v>
                </c:pt>
                <c:pt idx="1">
                  <c:v>18</c:v>
                </c:pt>
              </c:numCache>
            </c:numRef>
          </c:val>
          <c:extLst>
            <c:ext xmlns:c16="http://schemas.microsoft.com/office/drawing/2014/chart" uri="{C3380CC4-5D6E-409C-BE32-E72D297353CC}">
              <c16:uniqueId val="{00000003-7689-44DE-A571-0D35F73481B9}"/>
            </c:ext>
          </c:extLst>
        </c:ser>
        <c:ser>
          <c:idx val="4"/>
          <c:order val="4"/>
          <c:tx>
            <c:strRef>
              <c:f>Sheet1!$F$1</c:f>
              <c:strCache>
                <c:ptCount val="1"/>
                <c:pt idx="0">
                  <c:v>Don’t know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My adjustments have helped me progress my career</c:v>
                </c:pt>
                <c:pt idx="1">
                  <c:v>I can apply for promotion or another role in this organisation knowing I could still have adjustments </c:v>
                </c:pt>
              </c:strCache>
            </c:strRef>
          </c:cat>
          <c:val>
            <c:numRef>
              <c:f>Sheet1!$F$2:$F$3</c:f>
              <c:numCache>
                <c:formatCode>General</c:formatCode>
                <c:ptCount val="2"/>
                <c:pt idx="0">
                  <c:v>7</c:v>
                </c:pt>
                <c:pt idx="1">
                  <c:v>10</c:v>
                </c:pt>
              </c:numCache>
            </c:numRef>
          </c:val>
          <c:extLst>
            <c:ext xmlns:c16="http://schemas.microsoft.com/office/drawing/2014/chart" uri="{C3380CC4-5D6E-409C-BE32-E72D297353CC}">
              <c16:uniqueId val="{00000004-7689-44DE-A571-0D35F73481B9}"/>
            </c:ext>
          </c:extLst>
        </c:ser>
        <c:ser>
          <c:idx val="5"/>
          <c:order val="5"/>
          <c:tx>
            <c:strRef>
              <c:f>Sheet1!$G$1</c:f>
              <c:strCache>
                <c:ptCount val="1"/>
                <c:pt idx="0">
                  <c:v>Not applicable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My adjustments have helped me progress my career</c:v>
                </c:pt>
                <c:pt idx="1">
                  <c:v>I can apply for promotion or another role in this organisation knowing I could still have adjustments </c:v>
                </c:pt>
              </c:strCache>
            </c:strRef>
          </c:cat>
          <c:val>
            <c:numRef>
              <c:f>Sheet1!$G$2:$G$3</c:f>
              <c:numCache>
                <c:formatCode>General</c:formatCode>
                <c:ptCount val="2"/>
                <c:pt idx="0">
                  <c:v>18</c:v>
                </c:pt>
                <c:pt idx="1">
                  <c:v>7</c:v>
                </c:pt>
              </c:numCache>
            </c:numRef>
          </c:val>
          <c:extLst>
            <c:ext xmlns:c16="http://schemas.microsoft.com/office/drawing/2014/chart" uri="{C3380CC4-5D6E-409C-BE32-E72D297353CC}">
              <c16:uniqueId val="{00000005-7689-44DE-A571-0D35F73481B9}"/>
            </c:ext>
          </c:extLst>
        </c:ser>
        <c:dLbls>
          <c:showLegendKey val="0"/>
          <c:showVal val="1"/>
          <c:showCatName val="0"/>
          <c:showSerName val="0"/>
          <c:showPercent val="0"/>
          <c:showBubbleSize val="0"/>
        </c:dLbls>
        <c:gapWidth val="95"/>
        <c:overlap val="100"/>
        <c:axId val="117507584"/>
        <c:axId val="134451712"/>
      </c:barChart>
      <c:catAx>
        <c:axId val="117507584"/>
        <c:scaling>
          <c:orientation val="minMax"/>
        </c:scaling>
        <c:delete val="0"/>
        <c:axPos val="l"/>
        <c:numFmt formatCode="General" sourceLinked="0"/>
        <c:majorTickMark val="none"/>
        <c:minorTickMark val="none"/>
        <c:tickLblPos val="nextTo"/>
        <c:crossAx val="134451712"/>
        <c:crosses val="autoZero"/>
        <c:auto val="1"/>
        <c:lblAlgn val="ctr"/>
        <c:lblOffset val="100"/>
        <c:noMultiLvlLbl val="0"/>
      </c:catAx>
      <c:valAx>
        <c:axId val="134451712"/>
        <c:scaling>
          <c:orientation val="minMax"/>
        </c:scaling>
        <c:delete val="1"/>
        <c:axPos val="b"/>
        <c:numFmt formatCode="General" sourceLinked="1"/>
        <c:majorTickMark val="out"/>
        <c:minorTickMark val="none"/>
        <c:tickLblPos val="nextTo"/>
        <c:crossAx val="117507584"/>
        <c:crosses val="autoZero"/>
        <c:crossBetween val="between"/>
      </c:valAx>
      <c:spPr>
        <a:noFill/>
        <a:ln w="25400">
          <a:noFill/>
        </a:ln>
      </c:spPr>
    </c:plotArea>
    <c:legend>
      <c:legendPos val="t"/>
      <c:layout>
        <c:manualLayout>
          <c:xMode val="edge"/>
          <c:yMode val="edge"/>
          <c:x val="2.3448427642196915E-2"/>
          <c:y val="2.717391304347826E-2"/>
          <c:w val="0.96759589833879456"/>
          <c:h val="0.16780711514321581"/>
        </c:manualLayout>
      </c:layout>
      <c:overlay val="0"/>
    </c:legend>
    <c:plotVisOnly val="1"/>
    <c:dispBlanksAs val="gap"/>
    <c:showDLblsOverMax val="0"/>
  </c:chart>
  <c:spPr>
    <a:noFill/>
    <a:ln>
      <a:noFill/>
    </a:ln>
  </c:spPr>
  <c:txPr>
    <a:bodyPr/>
    <a:lstStyle/>
    <a:p>
      <a:pPr>
        <a:defRPr sz="105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Very confident</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Understanding what adjustments can be made</c:v>
                </c:pt>
                <c:pt idx="1">
                  <c:v>Managing employees with a disability or long term condition</c:v>
                </c:pt>
                <c:pt idx="2">
                  <c:v>Managing the wider teams attitudes about colleagues working with adjustments</c:v>
                </c:pt>
                <c:pt idx="3">
                  <c:v>Knowledge of my organisation's workplace adjustments process</c:v>
                </c:pt>
                <c:pt idx="4">
                  <c:v>Knowing where to get additional information about the process and managing adjustments</c:v>
                </c:pt>
              </c:strCache>
            </c:strRef>
          </c:cat>
          <c:val>
            <c:numRef>
              <c:f>Sheet1!$B$2:$B$6</c:f>
              <c:numCache>
                <c:formatCode>General</c:formatCode>
                <c:ptCount val="5"/>
                <c:pt idx="0">
                  <c:v>33</c:v>
                </c:pt>
                <c:pt idx="1">
                  <c:v>34</c:v>
                </c:pt>
                <c:pt idx="2">
                  <c:v>34</c:v>
                </c:pt>
                <c:pt idx="3">
                  <c:v>34</c:v>
                </c:pt>
                <c:pt idx="4">
                  <c:v>37</c:v>
                </c:pt>
              </c:numCache>
            </c:numRef>
          </c:val>
          <c:extLst>
            <c:ext xmlns:c16="http://schemas.microsoft.com/office/drawing/2014/chart" uri="{C3380CC4-5D6E-409C-BE32-E72D297353CC}">
              <c16:uniqueId val="{00000000-F02C-4B02-B0BA-A1598CC7BE81}"/>
            </c:ext>
          </c:extLst>
        </c:ser>
        <c:ser>
          <c:idx val="1"/>
          <c:order val="1"/>
          <c:tx>
            <c:strRef>
              <c:f>Sheet1!$C$1</c:f>
              <c:strCache>
                <c:ptCount val="1"/>
                <c:pt idx="0">
                  <c:v>Fairly confident</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Understanding what adjustments can be made</c:v>
                </c:pt>
                <c:pt idx="1">
                  <c:v>Managing employees with a disability or long term condition</c:v>
                </c:pt>
                <c:pt idx="2">
                  <c:v>Managing the wider teams attitudes about colleagues working with adjustments</c:v>
                </c:pt>
                <c:pt idx="3">
                  <c:v>Knowledge of my organisation's workplace adjustments process</c:v>
                </c:pt>
                <c:pt idx="4">
                  <c:v>Knowing where to get additional information about the process and managing adjustments</c:v>
                </c:pt>
              </c:strCache>
            </c:strRef>
          </c:cat>
          <c:val>
            <c:numRef>
              <c:f>Sheet1!$C$2:$C$6</c:f>
              <c:numCache>
                <c:formatCode>General</c:formatCode>
                <c:ptCount val="5"/>
                <c:pt idx="0">
                  <c:v>54</c:v>
                </c:pt>
                <c:pt idx="1">
                  <c:v>56</c:v>
                </c:pt>
                <c:pt idx="2">
                  <c:v>47</c:v>
                </c:pt>
                <c:pt idx="3">
                  <c:v>45</c:v>
                </c:pt>
                <c:pt idx="4">
                  <c:v>43</c:v>
                </c:pt>
              </c:numCache>
            </c:numRef>
          </c:val>
          <c:extLst>
            <c:ext xmlns:c16="http://schemas.microsoft.com/office/drawing/2014/chart" uri="{C3380CC4-5D6E-409C-BE32-E72D297353CC}">
              <c16:uniqueId val="{00000001-F02C-4B02-B0BA-A1598CC7BE81}"/>
            </c:ext>
          </c:extLst>
        </c:ser>
        <c:ser>
          <c:idx val="2"/>
          <c:order val="2"/>
          <c:tx>
            <c:strRef>
              <c:f>Sheet1!$D$1</c:f>
              <c:strCache>
                <c:ptCount val="1"/>
                <c:pt idx="0">
                  <c:v>Not very confident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Understanding what adjustments can be made</c:v>
                </c:pt>
                <c:pt idx="1">
                  <c:v>Managing employees with a disability or long term condition</c:v>
                </c:pt>
                <c:pt idx="2">
                  <c:v>Managing the wider teams attitudes about colleagues working with adjustments</c:v>
                </c:pt>
                <c:pt idx="3">
                  <c:v>Knowledge of my organisation's workplace adjustments process</c:v>
                </c:pt>
                <c:pt idx="4">
                  <c:v>Knowing where to get additional information about the process and managing adjustments</c:v>
                </c:pt>
              </c:strCache>
            </c:strRef>
          </c:cat>
          <c:val>
            <c:numRef>
              <c:f>Sheet1!$D$2:$D$6</c:f>
              <c:numCache>
                <c:formatCode>General</c:formatCode>
                <c:ptCount val="5"/>
                <c:pt idx="0">
                  <c:v>11</c:v>
                </c:pt>
                <c:pt idx="1">
                  <c:v>8</c:v>
                </c:pt>
                <c:pt idx="2">
                  <c:v>12</c:v>
                </c:pt>
                <c:pt idx="3">
                  <c:v>15</c:v>
                </c:pt>
                <c:pt idx="4">
                  <c:v>14</c:v>
                </c:pt>
              </c:numCache>
            </c:numRef>
          </c:val>
          <c:extLst>
            <c:ext xmlns:c16="http://schemas.microsoft.com/office/drawing/2014/chart" uri="{C3380CC4-5D6E-409C-BE32-E72D297353CC}">
              <c16:uniqueId val="{00000002-F02C-4B02-B0BA-A1598CC7BE81}"/>
            </c:ext>
          </c:extLst>
        </c:ser>
        <c:ser>
          <c:idx val="3"/>
          <c:order val="3"/>
          <c:tx>
            <c:strRef>
              <c:f>Sheet1!$E$1</c:f>
              <c:strCache>
                <c:ptCount val="1"/>
                <c:pt idx="0">
                  <c:v>Not at all confident</c:v>
                </c:pt>
              </c:strCache>
            </c:strRef>
          </c:tx>
          <c:invertIfNegative val="0"/>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Understanding what adjustments can be made</c:v>
                </c:pt>
                <c:pt idx="1">
                  <c:v>Managing employees with a disability or long term condition</c:v>
                </c:pt>
                <c:pt idx="2">
                  <c:v>Managing the wider teams attitudes about colleagues working with adjustments</c:v>
                </c:pt>
                <c:pt idx="3">
                  <c:v>Knowledge of my organisation's workplace adjustments process</c:v>
                </c:pt>
                <c:pt idx="4">
                  <c:v>Knowing where to get additional information about the process and managing adjustments</c:v>
                </c:pt>
              </c:strCache>
            </c:strRef>
          </c:cat>
          <c:val>
            <c:numRef>
              <c:f>Sheet1!$E$2:$E$6</c:f>
              <c:numCache>
                <c:formatCode>General</c:formatCode>
                <c:ptCount val="5"/>
                <c:pt idx="0">
                  <c:v>2</c:v>
                </c:pt>
                <c:pt idx="1">
                  <c:v>1</c:v>
                </c:pt>
                <c:pt idx="2">
                  <c:v>6</c:v>
                </c:pt>
                <c:pt idx="3">
                  <c:v>5</c:v>
                </c:pt>
                <c:pt idx="4">
                  <c:v>5</c:v>
                </c:pt>
              </c:numCache>
            </c:numRef>
          </c:val>
          <c:extLst>
            <c:ext xmlns:c16="http://schemas.microsoft.com/office/drawing/2014/chart" uri="{C3380CC4-5D6E-409C-BE32-E72D297353CC}">
              <c16:uniqueId val="{00000003-F02C-4B02-B0BA-A1598CC7BE81}"/>
            </c:ext>
          </c:extLst>
        </c:ser>
        <c:dLbls>
          <c:showLegendKey val="0"/>
          <c:showVal val="1"/>
          <c:showCatName val="0"/>
          <c:showSerName val="0"/>
          <c:showPercent val="0"/>
          <c:showBubbleSize val="0"/>
        </c:dLbls>
        <c:gapWidth val="95"/>
        <c:overlap val="100"/>
        <c:axId val="117497344"/>
        <c:axId val="134449408"/>
      </c:barChart>
      <c:catAx>
        <c:axId val="117497344"/>
        <c:scaling>
          <c:orientation val="minMax"/>
        </c:scaling>
        <c:delete val="0"/>
        <c:axPos val="l"/>
        <c:numFmt formatCode="General" sourceLinked="0"/>
        <c:majorTickMark val="none"/>
        <c:minorTickMark val="none"/>
        <c:tickLblPos val="nextTo"/>
        <c:txPr>
          <a:bodyPr/>
          <a:lstStyle/>
          <a:p>
            <a:pPr>
              <a:defRPr sz="1100"/>
            </a:pPr>
            <a:endParaRPr lang="en-US"/>
          </a:p>
        </c:txPr>
        <c:crossAx val="134449408"/>
        <c:crosses val="autoZero"/>
        <c:auto val="1"/>
        <c:lblAlgn val="ctr"/>
        <c:lblOffset val="100"/>
        <c:noMultiLvlLbl val="0"/>
      </c:catAx>
      <c:valAx>
        <c:axId val="134449408"/>
        <c:scaling>
          <c:orientation val="minMax"/>
        </c:scaling>
        <c:delete val="1"/>
        <c:axPos val="b"/>
        <c:numFmt formatCode="General" sourceLinked="1"/>
        <c:majorTickMark val="out"/>
        <c:minorTickMark val="none"/>
        <c:tickLblPos val="nextTo"/>
        <c:crossAx val="117497344"/>
        <c:crosses val="autoZero"/>
        <c:crossBetween val="between"/>
      </c:valAx>
      <c:spPr>
        <a:noFill/>
        <a:ln w="25400">
          <a:noFill/>
        </a:ln>
      </c:spPr>
    </c:plotArea>
    <c:legend>
      <c:legendPos val="t"/>
      <c:overlay val="0"/>
    </c:legend>
    <c:plotVisOnly val="1"/>
    <c:dispBlanksAs val="gap"/>
    <c:showDLblsOverMax val="0"/>
  </c:chart>
  <c:spPr>
    <a:noFill/>
    <a:ln>
      <a:noFill/>
    </a:ln>
  </c:spPr>
  <c:txPr>
    <a:bodyPr/>
    <a:lstStyle/>
    <a:p>
      <a:pPr>
        <a:defRPr sz="1200"/>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D1AF767CC1E54E98FF33AE10E51158" ma:contentTypeVersion="12" ma:contentTypeDescription="Create a new document." ma:contentTypeScope="" ma:versionID="e695006a550b4b4cde98fd35c2110ccc">
  <xsd:schema xmlns:xsd="http://www.w3.org/2001/XMLSchema" xmlns:xs="http://www.w3.org/2001/XMLSchema" xmlns:p="http://schemas.microsoft.com/office/2006/metadata/properties" xmlns:ns2="16fe0ecf-168e-4e15-a415-38c442152508" xmlns:ns3="89270cbd-9f38-40df-9684-2c5a2b1a6bfa" targetNamespace="http://schemas.microsoft.com/office/2006/metadata/properties" ma:root="true" ma:fieldsID="3cc679109cf7af4e09aac327c0a416b0" ns2:_="" ns3:_="">
    <xsd:import namespace="16fe0ecf-168e-4e15-a415-38c442152508"/>
    <xsd:import namespace="89270cbd-9f38-40df-9684-2c5a2b1a6b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e0ecf-168e-4e15-a415-38c442152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70cbd-9f38-40df-9684-2c5a2b1a6bf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402800-245E-4433-B4AA-10F34EE89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e0ecf-168e-4e15-a415-38c442152508"/>
    <ds:schemaRef ds:uri="89270cbd-9f38-40df-9684-2c5a2b1a6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4.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1C21627-36FD-4CAA-974D-E5F60082B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report template (2)</Template>
  <TotalTime>2</TotalTime>
  <Pages>1</Pages>
  <Words>11615</Words>
  <Characters>66210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arc-cs ltd</Company>
  <LinksUpToDate>false</LinksUpToDate>
  <CharactersWithSpaces>77670</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Matthews</dc:creator>
  <cp:lastModifiedBy>Angela Matthews</cp:lastModifiedBy>
  <cp:revision>4</cp:revision>
  <cp:lastPrinted>2020-06-15T07:15:00Z</cp:lastPrinted>
  <dcterms:created xsi:type="dcterms:W3CDTF">2020-06-15T07:15:00Z</dcterms:created>
  <dcterms:modified xsi:type="dcterms:W3CDTF">2020-06-15T07:17:00Z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0x01010088D1AF767CC1E54E98FF33AE10E51158</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ies>
</file>